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Dear Students,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Considering the current situation of COVID-19, Internshala has launched the Chalo India, Let's Work from Home initiative. Through this, all the students can now utilize their time to do work from home internships while practicing social distancing.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few highlights of the initiative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12,000+ virtual/online internships to choose from, with stipend and certificate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Internships in all the categories like engineering (CSE/IT/Mech/Civil/Others), management, graphic design, and many more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Easy to do internships like content writing, social media marketing and many more for 1st-year students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Eligibility - All the students (1st year to final year) from all streams/branches are eligible to apply for these internships.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Students can visit here to apply now -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https://bit.ly/work-from-home-internships</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no registration fees involved at all.</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bit.ly/work-from-home-internships"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