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2CB" w:rsidRPr="00043461" w:rsidRDefault="006622CB" w:rsidP="006622CB">
      <w:pPr>
        <w:spacing w:after="0" w:line="240" w:lineRule="auto"/>
        <w:rPr>
          <w:rFonts w:ascii="Times New Roman" w:eastAsia="Times New Roman" w:hAnsi="Times New Roman" w:cs="Times New Roman"/>
          <w:b/>
          <w:bCs/>
          <w:sz w:val="24"/>
          <w:szCs w:val="24"/>
          <w:lang w:bidi="te-IN"/>
        </w:rPr>
      </w:pPr>
    </w:p>
    <w:p w:rsidR="007B5C13" w:rsidRPr="00043461" w:rsidRDefault="007B5C13" w:rsidP="006622CB">
      <w:pPr>
        <w:spacing w:after="0" w:line="240" w:lineRule="auto"/>
        <w:rPr>
          <w:rFonts w:ascii="Times New Roman" w:eastAsia="Times New Roman" w:hAnsi="Times New Roman" w:cs="Times New Roman"/>
          <w:b/>
          <w:bCs/>
          <w:sz w:val="24"/>
          <w:szCs w:val="24"/>
          <w:lang w:bidi="te-IN"/>
        </w:rPr>
      </w:pPr>
      <w:r w:rsidRPr="00043461">
        <w:rPr>
          <w:rFonts w:ascii="Times New Roman" w:eastAsia="Times New Roman" w:hAnsi="Times New Roman" w:cs="Times New Roman"/>
          <w:b/>
          <w:bCs/>
          <w:sz w:val="24"/>
          <w:szCs w:val="24"/>
          <w:lang w:bidi="te-IN"/>
        </w:rPr>
        <w:t>RGUKT-Basar/Scholarship Section/</w:t>
      </w:r>
      <w:r w:rsidR="00D2152E" w:rsidRPr="00043461">
        <w:rPr>
          <w:rFonts w:ascii="Times New Roman" w:eastAsia="Times New Roman" w:hAnsi="Times New Roman" w:cs="Times New Roman"/>
          <w:b/>
          <w:bCs/>
          <w:sz w:val="24"/>
          <w:szCs w:val="24"/>
          <w:lang w:bidi="te-IN"/>
        </w:rPr>
        <w:t>2026</w:t>
      </w:r>
      <w:r w:rsidR="006622CB" w:rsidRPr="00043461">
        <w:rPr>
          <w:rFonts w:ascii="Times New Roman" w:eastAsia="Times New Roman" w:hAnsi="Times New Roman" w:cs="Times New Roman"/>
          <w:b/>
          <w:bCs/>
          <w:sz w:val="24"/>
          <w:szCs w:val="24"/>
          <w:lang w:bidi="te-IN"/>
        </w:rPr>
        <w:tab/>
      </w:r>
      <w:r w:rsidR="006622CB" w:rsidRPr="00043461">
        <w:rPr>
          <w:rFonts w:ascii="Times New Roman" w:eastAsia="Times New Roman" w:hAnsi="Times New Roman" w:cs="Times New Roman"/>
          <w:b/>
          <w:bCs/>
          <w:sz w:val="24"/>
          <w:szCs w:val="24"/>
          <w:lang w:bidi="te-IN"/>
        </w:rPr>
        <w:tab/>
      </w:r>
      <w:r w:rsidR="006622CB" w:rsidRPr="00043461">
        <w:rPr>
          <w:rFonts w:ascii="Times New Roman" w:eastAsia="Times New Roman" w:hAnsi="Times New Roman" w:cs="Times New Roman"/>
          <w:b/>
          <w:bCs/>
          <w:sz w:val="24"/>
          <w:szCs w:val="24"/>
          <w:lang w:bidi="te-IN"/>
        </w:rPr>
        <w:tab/>
      </w:r>
      <w:r w:rsidR="00864F92" w:rsidRPr="00043461">
        <w:rPr>
          <w:rFonts w:ascii="Times New Roman" w:eastAsia="Times New Roman" w:hAnsi="Times New Roman" w:cs="Times New Roman"/>
          <w:b/>
          <w:bCs/>
          <w:sz w:val="24"/>
          <w:szCs w:val="24"/>
          <w:lang w:bidi="te-IN"/>
        </w:rPr>
        <w:t xml:space="preserve">     </w:t>
      </w:r>
      <w:r w:rsidR="00D2152E" w:rsidRPr="00043461">
        <w:rPr>
          <w:rFonts w:ascii="Times New Roman" w:eastAsia="Times New Roman" w:hAnsi="Times New Roman" w:cs="Times New Roman"/>
          <w:b/>
          <w:bCs/>
          <w:sz w:val="24"/>
          <w:szCs w:val="24"/>
          <w:lang w:bidi="te-IN"/>
        </w:rPr>
        <w:tab/>
      </w:r>
      <w:r w:rsidR="00043461" w:rsidRPr="00043461">
        <w:rPr>
          <w:rFonts w:ascii="Times New Roman" w:eastAsia="Times New Roman" w:hAnsi="Times New Roman" w:cs="Times New Roman"/>
          <w:b/>
          <w:bCs/>
          <w:sz w:val="24"/>
          <w:szCs w:val="24"/>
          <w:lang w:bidi="te-IN"/>
        </w:rPr>
        <w:tab/>
      </w:r>
      <w:r w:rsidR="00864F92" w:rsidRPr="00043461">
        <w:rPr>
          <w:rFonts w:ascii="Times New Roman" w:eastAsia="Times New Roman" w:hAnsi="Times New Roman" w:cs="Times New Roman"/>
          <w:b/>
          <w:bCs/>
          <w:sz w:val="24"/>
          <w:szCs w:val="24"/>
          <w:lang w:bidi="te-IN"/>
        </w:rPr>
        <w:t xml:space="preserve"> </w:t>
      </w:r>
      <w:r w:rsidR="00043461" w:rsidRPr="00043461">
        <w:rPr>
          <w:rFonts w:ascii="Times New Roman" w:eastAsia="Times New Roman" w:hAnsi="Times New Roman" w:cs="Times New Roman"/>
          <w:b/>
          <w:bCs/>
          <w:sz w:val="24"/>
          <w:szCs w:val="24"/>
          <w:lang w:bidi="te-IN"/>
        </w:rPr>
        <w:t>Date: 01</w:t>
      </w:r>
      <w:r w:rsidR="00D2152E" w:rsidRPr="00043461">
        <w:rPr>
          <w:rFonts w:ascii="Times New Roman" w:eastAsia="Times New Roman" w:hAnsi="Times New Roman" w:cs="Times New Roman"/>
          <w:b/>
          <w:bCs/>
          <w:sz w:val="24"/>
          <w:szCs w:val="24"/>
          <w:lang w:bidi="te-IN"/>
        </w:rPr>
        <w:t>.</w:t>
      </w:r>
      <w:r w:rsidR="00043461" w:rsidRPr="00043461">
        <w:rPr>
          <w:rFonts w:ascii="Times New Roman" w:eastAsia="Times New Roman" w:hAnsi="Times New Roman" w:cs="Times New Roman"/>
          <w:b/>
          <w:bCs/>
          <w:sz w:val="24"/>
          <w:szCs w:val="24"/>
          <w:lang w:bidi="te-IN"/>
        </w:rPr>
        <w:t>09</w:t>
      </w:r>
      <w:r w:rsidR="00421142" w:rsidRPr="00043461">
        <w:rPr>
          <w:rFonts w:ascii="Times New Roman" w:eastAsia="Times New Roman" w:hAnsi="Times New Roman" w:cs="Times New Roman"/>
          <w:b/>
          <w:bCs/>
          <w:sz w:val="24"/>
          <w:szCs w:val="24"/>
          <w:lang w:bidi="te-IN"/>
        </w:rPr>
        <w:t>.</w:t>
      </w:r>
      <w:r w:rsidR="00D2152E" w:rsidRPr="00043461">
        <w:rPr>
          <w:rFonts w:ascii="Times New Roman" w:eastAsia="Times New Roman" w:hAnsi="Times New Roman" w:cs="Times New Roman"/>
          <w:b/>
          <w:bCs/>
          <w:sz w:val="24"/>
          <w:szCs w:val="24"/>
          <w:lang w:bidi="te-IN"/>
        </w:rPr>
        <w:t>2026</w:t>
      </w:r>
    </w:p>
    <w:p w:rsidR="00043461" w:rsidRPr="00043461" w:rsidRDefault="00043461" w:rsidP="00043461">
      <w:pPr>
        <w:jc w:val="center"/>
        <w:rPr>
          <w:rFonts w:ascii="Times New Roman" w:hAnsi="Times New Roman" w:cs="Times New Roman"/>
          <w:b/>
          <w:bCs/>
          <w:sz w:val="28"/>
          <w:szCs w:val="28"/>
          <w:u w:val="single"/>
        </w:rPr>
      </w:pPr>
    </w:p>
    <w:p w:rsidR="00043461" w:rsidRPr="00043461" w:rsidRDefault="00043461" w:rsidP="00043461">
      <w:pPr>
        <w:jc w:val="center"/>
        <w:rPr>
          <w:rFonts w:ascii="Times New Roman" w:hAnsi="Times New Roman" w:cs="Times New Roman"/>
          <w:b/>
          <w:bCs/>
          <w:sz w:val="28"/>
          <w:szCs w:val="28"/>
          <w:u w:val="single"/>
        </w:rPr>
      </w:pPr>
      <w:r w:rsidRPr="00043461">
        <w:rPr>
          <w:rFonts w:ascii="Times New Roman" w:hAnsi="Times New Roman" w:cs="Times New Roman"/>
          <w:b/>
          <w:bCs/>
          <w:sz w:val="28"/>
          <w:szCs w:val="28"/>
          <w:u w:val="single"/>
        </w:rPr>
        <w:t>CIRCULAR</w:t>
      </w:r>
    </w:p>
    <w:p w:rsidR="00043461" w:rsidRPr="00043461" w:rsidRDefault="00043461" w:rsidP="00043461">
      <w:pPr>
        <w:spacing w:after="0"/>
        <w:ind w:firstLine="720"/>
        <w:jc w:val="both"/>
        <w:rPr>
          <w:rFonts w:ascii="Times New Roman" w:hAnsi="Times New Roman" w:cs="Times New Roman"/>
          <w:sz w:val="24"/>
          <w:szCs w:val="24"/>
        </w:rPr>
      </w:pPr>
      <w:r w:rsidRPr="00043461">
        <w:rPr>
          <w:rFonts w:ascii="Times New Roman" w:hAnsi="Times New Roman" w:cs="Times New Roman"/>
          <w:sz w:val="24"/>
          <w:szCs w:val="24"/>
        </w:rPr>
        <w:t>Sub: Scholarship Renewal for the Academic Year 2026–2027 – Reg.</w:t>
      </w:r>
    </w:p>
    <w:p w:rsidR="00043461" w:rsidRPr="00043461" w:rsidRDefault="00043461" w:rsidP="00043461">
      <w:pPr>
        <w:spacing w:after="0"/>
        <w:jc w:val="both"/>
        <w:rPr>
          <w:rFonts w:ascii="Times New Roman" w:hAnsi="Times New Roman" w:cs="Times New Roman"/>
          <w:sz w:val="24"/>
          <w:szCs w:val="24"/>
        </w:rPr>
      </w:pPr>
    </w:p>
    <w:p w:rsidR="00043461" w:rsidRPr="00043461" w:rsidRDefault="00043461" w:rsidP="00043461">
      <w:pPr>
        <w:spacing w:after="0"/>
        <w:ind w:firstLine="720"/>
        <w:jc w:val="both"/>
        <w:rPr>
          <w:rFonts w:ascii="Times New Roman" w:hAnsi="Times New Roman" w:cs="Times New Roman"/>
          <w:sz w:val="24"/>
          <w:szCs w:val="24"/>
        </w:rPr>
      </w:pPr>
      <w:r w:rsidRPr="00043461">
        <w:rPr>
          <w:rFonts w:ascii="Times New Roman" w:hAnsi="Times New Roman" w:cs="Times New Roman"/>
          <w:sz w:val="24"/>
          <w:szCs w:val="24"/>
        </w:rPr>
        <w:t>Ref1: Notice dated: 20.07.2026</w:t>
      </w:r>
    </w:p>
    <w:p w:rsidR="00043461" w:rsidRPr="00043461" w:rsidRDefault="00043461" w:rsidP="00043461">
      <w:pPr>
        <w:spacing w:after="0"/>
        <w:ind w:firstLine="720"/>
        <w:jc w:val="both"/>
        <w:rPr>
          <w:rFonts w:ascii="Times New Roman" w:hAnsi="Times New Roman" w:cs="Times New Roman"/>
          <w:sz w:val="24"/>
          <w:szCs w:val="24"/>
        </w:rPr>
      </w:pPr>
      <w:r w:rsidRPr="00043461">
        <w:rPr>
          <w:rFonts w:ascii="Times New Roman" w:hAnsi="Times New Roman" w:cs="Times New Roman"/>
          <w:sz w:val="24"/>
          <w:szCs w:val="24"/>
        </w:rPr>
        <w:t>Ref2: Notice dated: 15.08.2026.</w:t>
      </w:r>
    </w:p>
    <w:p w:rsidR="00043461" w:rsidRPr="00043461" w:rsidRDefault="00043461" w:rsidP="00043461">
      <w:pPr>
        <w:spacing w:after="0"/>
        <w:ind w:firstLine="720"/>
        <w:jc w:val="both"/>
        <w:rPr>
          <w:rFonts w:ascii="Times New Roman" w:hAnsi="Times New Roman" w:cs="Times New Roman"/>
          <w:sz w:val="24"/>
          <w:szCs w:val="24"/>
        </w:rPr>
      </w:pPr>
      <w:r w:rsidRPr="00043461">
        <w:rPr>
          <w:rFonts w:ascii="Times New Roman" w:hAnsi="Times New Roman" w:cs="Times New Roman"/>
          <w:sz w:val="24"/>
          <w:szCs w:val="24"/>
        </w:rPr>
        <w:t>Ref3: Notice dated: 17.08.2026.</w:t>
      </w:r>
    </w:p>
    <w:p w:rsidR="00043461" w:rsidRPr="00043461" w:rsidRDefault="00043461" w:rsidP="00043461">
      <w:pPr>
        <w:spacing w:after="0"/>
        <w:jc w:val="both"/>
        <w:rPr>
          <w:rFonts w:ascii="Times New Roman" w:hAnsi="Times New Roman" w:cs="Times New Roman"/>
          <w:sz w:val="24"/>
          <w:szCs w:val="24"/>
        </w:rPr>
      </w:pPr>
    </w:p>
    <w:p w:rsidR="00043461" w:rsidRDefault="00043461" w:rsidP="00043461">
      <w:pPr>
        <w:spacing w:after="0"/>
        <w:ind w:firstLine="720"/>
        <w:jc w:val="both"/>
        <w:rPr>
          <w:rFonts w:ascii="Times New Roman" w:hAnsi="Times New Roman" w:cs="Times New Roman"/>
          <w:sz w:val="24"/>
          <w:szCs w:val="24"/>
        </w:rPr>
      </w:pPr>
      <w:r w:rsidRPr="00043461">
        <w:rPr>
          <w:rFonts w:ascii="Times New Roman" w:hAnsi="Times New Roman" w:cs="Times New Roman"/>
          <w:sz w:val="24"/>
          <w:szCs w:val="24"/>
        </w:rPr>
        <w:t xml:space="preserve">All students who are eligible for scholarship renewal for the Academic Year 2026–2027 are hereby informed to complete the scholarship renewal process at the earliest. </w:t>
      </w:r>
    </w:p>
    <w:p w:rsidR="004D3794" w:rsidRPr="00043461" w:rsidRDefault="004D3794" w:rsidP="00043461">
      <w:pPr>
        <w:spacing w:after="0"/>
        <w:ind w:firstLine="720"/>
        <w:jc w:val="both"/>
        <w:rPr>
          <w:rFonts w:ascii="Times New Roman" w:hAnsi="Times New Roman" w:cs="Times New Roman"/>
          <w:sz w:val="24"/>
          <w:szCs w:val="24"/>
        </w:rPr>
      </w:pPr>
    </w:p>
    <w:p w:rsidR="00043461" w:rsidRPr="00043461" w:rsidRDefault="00043461" w:rsidP="00043461">
      <w:pPr>
        <w:ind w:firstLine="720"/>
        <w:jc w:val="both"/>
        <w:rPr>
          <w:rFonts w:ascii="Times New Roman" w:hAnsi="Times New Roman" w:cs="Times New Roman"/>
          <w:sz w:val="24"/>
          <w:szCs w:val="24"/>
        </w:rPr>
      </w:pPr>
      <w:r w:rsidRPr="00043461">
        <w:rPr>
          <w:rFonts w:ascii="Times New Roman" w:hAnsi="Times New Roman" w:cs="Times New Roman"/>
          <w:sz w:val="24"/>
          <w:szCs w:val="24"/>
        </w:rPr>
        <w:t>Students are strongly advised not to wait until the last date for submitting their scholarship renewal applications. They should complete the required process as early as possible to avoid any delay, technical difficulty, inconvenience, or complications in the processing of their scholarship applications.</w:t>
      </w:r>
    </w:p>
    <w:p w:rsidR="00043461" w:rsidRPr="00043461" w:rsidRDefault="00043461" w:rsidP="00043461">
      <w:pPr>
        <w:ind w:firstLine="720"/>
        <w:jc w:val="both"/>
        <w:rPr>
          <w:rFonts w:ascii="Times New Roman" w:hAnsi="Times New Roman" w:cs="Times New Roman"/>
          <w:sz w:val="24"/>
          <w:szCs w:val="24"/>
        </w:rPr>
      </w:pPr>
      <w:r w:rsidRPr="00043461">
        <w:rPr>
          <w:rFonts w:ascii="Times New Roman" w:hAnsi="Times New Roman" w:cs="Times New Roman"/>
          <w:sz w:val="24"/>
          <w:szCs w:val="24"/>
        </w:rPr>
        <w:t>It is important to note that failure to complete the scholarship renewal within the stipulated time may result in the scholarship not being processed, and the concerned student may consequently be required to pay the applicable University fee from their own sources, subject to the applicable rules and guidelines.</w:t>
      </w:r>
    </w:p>
    <w:p w:rsidR="00043461" w:rsidRPr="00043461" w:rsidRDefault="00043461" w:rsidP="00043461">
      <w:pPr>
        <w:ind w:firstLine="720"/>
        <w:jc w:val="both"/>
        <w:rPr>
          <w:rFonts w:ascii="Times New Roman" w:hAnsi="Times New Roman" w:cs="Times New Roman"/>
          <w:sz w:val="24"/>
          <w:szCs w:val="24"/>
        </w:rPr>
      </w:pPr>
      <w:r w:rsidRPr="00043461">
        <w:rPr>
          <w:rFonts w:ascii="Times New Roman" w:hAnsi="Times New Roman" w:cs="Times New Roman"/>
          <w:sz w:val="24"/>
          <w:szCs w:val="24"/>
        </w:rPr>
        <w:t>Therefore, all eligible students are requested to treat this matter as urgent and important and ensure that their scholarship renewal is completed well in advance of the prescribed deadline.</w:t>
      </w:r>
    </w:p>
    <w:p w:rsidR="00043461" w:rsidRPr="00043461" w:rsidRDefault="00043461" w:rsidP="00043461">
      <w:pPr>
        <w:ind w:firstLine="720"/>
        <w:jc w:val="both"/>
        <w:rPr>
          <w:rFonts w:ascii="Times New Roman" w:hAnsi="Times New Roman" w:cs="Times New Roman"/>
          <w:sz w:val="24"/>
          <w:szCs w:val="24"/>
        </w:rPr>
      </w:pPr>
      <w:r w:rsidRPr="00043461">
        <w:rPr>
          <w:rFonts w:ascii="Times New Roman" w:hAnsi="Times New Roman" w:cs="Times New Roman"/>
          <w:sz w:val="24"/>
          <w:szCs w:val="24"/>
        </w:rPr>
        <w:t>All eligible students are once again advised to complete the scholarship renewal process without delay to avoid financial burden and any inconvenience.</w:t>
      </w:r>
    </w:p>
    <w:p w:rsidR="00043461" w:rsidRPr="00043461" w:rsidRDefault="00043461" w:rsidP="00043461">
      <w:pPr>
        <w:jc w:val="both"/>
        <w:rPr>
          <w:rFonts w:ascii="Times New Roman" w:hAnsi="Times New Roman" w:cs="Times New Roman"/>
          <w:sz w:val="24"/>
          <w:szCs w:val="24"/>
        </w:rPr>
      </w:pPr>
    </w:p>
    <w:p w:rsidR="00043461" w:rsidRPr="00043461" w:rsidRDefault="00043461" w:rsidP="00043461">
      <w:pPr>
        <w:jc w:val="right"/>
        <w:rPr>
          <w:rFonts w:ascii="Times New Roman" w:hAnsi="Times New Roman" w:cs="Times New Roman"/>
          <w:sz w:val="24"/>
          <w:szCs w:val="24"/>
        </w:rPr>
      </w:pPr>
      <w:r w:rsidRPr="00043461">
        <w:rPr>
          <w:rFonts w:ascii="Times New Roman" w:hAnsi="Times New Roman" w:cs="Times New Roman"/>
          <w:sz w:val="24"/>
          <w:szCs w:val="24"/>
        </w:rPr>
        <w:tab/>
      </w:r>
      <w:r w:rsidRPr="00043461">
        <w:rPr>
          <w:rFonts w:ascii="Times New Roman" w:hAnsi="Times New Roman" w:cs="Times New Roman"/>
          <w:sz w:val="24"/>
          <w:szCs w:val="24"/>
        </w:rPr>
        <w:tab/>
      </w:r>
      <w:r w:rsidRPr="00043461">
        <w:rPr>
          <w:rFonts w:ascii="Times New Roman" w:hAnsi="Times New Roman" w:cs="Times New Roman"/>
          <w:sz w:val="24"/>
          <w:szCs w:val="24"/>
        </w:rPr>
        <w:tab/>
      </w:r>
      <w:r w:rsidRPr="00043461">
        <w:rPr>
          <w:rFonts w:ascii="Times New Roman" w:hAnsi="Times New Roman" w:cs="Times New Roman"/>
          <w:sz w:val="24"/>
          <w:szCs w:val="24"/>
        </w:rPr>
        <w:tab/>
      </w:r>
      <w:r w:rsidRPr="00043461">
        <w:rPr>
          <w:rFonts w:ascii="Times New Roman" w:hAnsi="Times New Roman" w:cs="Times New Roman"/>
          <w:sz w:val="24"/>
          <w:szCs w:val="24"/>
        </w:rPr>
        <w:tab/>
      </w:r>
      <w:r w:rsidRPr="00043461">
        <w:rPr>
          <w:rFonts w:ascii="Times New Roman" w:hAnsi="Times New Roman" w:cs="Times New Roman"/>
          <w:sz w:val="24"/>
          <w:szCs w:val="24"/>
        </w:rPr>
        <w:tab/>
      </w:r>
      <w:r w:rsidRPr="00043461">
        <w:rPr>
          <w:rFonts w:ascii="Times New Roman" w:hAnsi="Times New Roman" w:cs="Times New Roman"/>
          <w:sz w:val="24"/>
          <w:szCs w:val="24"/>
        </w:rPr>
        <w:tab/>
      </w:r>
      <w:r w:rsidRPr="00043461">
        <w:rPr>
          <w:rFonts w:ascii="Times New Roman" w:hAnsi="Times New Roman" w:cs="Times New Roman"/>
          <w:sz w:val="24"/>
          <w:szCs w:val="24"/>
        </w:rPr>
        <w:tab/>
      </w:r>
    </w:p>
    <w:p w:rsidR="00043461" w:rsidRPr="00043461" w:rsidRDefault="00043461" w:rsidP="00043461">
      <w:pPr>
        <w:ind w:left="6480" w:firstLine="720"/>
        <w:jc w:val="center"/>
        <w:rPr>
          <w:rFonts w:ascii="Times New Roman" w:hAnsi="Times New Roman" w:cs="Times New Roman"/>
          <w:sz w:val="24"/>
          <w:szCs w:val="24"/>
        </w:rPr>
      </w:pPr>
      <w:r w:rsidRPr="00043461">
        <w:rPr>
          <w:rFonts w:ascii="Times New Roman" w:hAnsi="Times New Roman" w:cs="Times New Roman"/>
          <w:sz w:val="24"/>
          <w:szCs w:val="24"/>
        </w:rPr>
        <w:t>Sd/-</w:t>
      </w:r>
    </w:p>
    <w:p w:rsidR="00C16494" w:rsidRPr="00043461" w:rsidRDefault="00043461" w:rsidP="00A454BC">
      <w:pPr>
        <w:pStyle w:val="NormalWeb"/>
        <w:jc w:val="right"/>
      </w:pPr>
      <w:r w:rsidRPr="00043461">
        <w:rPr>
          <w:rStyle w:val="Strong"/>
        </w:rPr>
        <w:t>F</w:t>
      </w:r>
      <w:r w:rsidR="0002415D" w:rsidRPr="00043461">
        <w:rPr>
          <w:rStyle w:val="Strong"/>
        </w:rPr>
        <w:t>aculty In-charge</w:t>
      </w:r>
      <w:r w:rsidR="0002415D" w:rsidRPr="00043461">
        <w:br/>
      </w:r>
      <w:r w:rsidR="0002415D" w:rsidRPr="00043461">
        <w:rPr>
          <w:rStyle w:val="Strong"/>
        </w:rPr>
        <w:t>Scholarship Section</w:t>
      </w:r>
    </w:p>
    <w:sectPr w:rsidR="00C16494" w:rsidRPr="00043461" w:rsidSect="006510A6">
      <w:headerReference w:type="first" r:id="rId8"/>
      <w:pgSz w:w="12240" w:h="15840"/>
      <w:pgMar w:top="1890" w:right="1440" w:bottom="1440" w:left="1440" w:header="864" w:footer="1296" w:gutter="0"/>
      <w:pgBorders w:offsetFrom="page">
        <w:top w:val="thinThickSmallGap" w:sz="24" w:space="24" w:color="C00000"/>
        <w:left w:val="thinThickSmallGap" w:sz="24" w:space="21" w:color="C00000"/>
        <w:bottom w:val="thickThinSmallGap" w:sz="24" w:space="24" w:color="C00000"/>
        <w:right w:val="thickThinSmallGap" w:sz="24" w:space="31" w:color="C00000"/>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28A" w:rsidRDefault="005B128A" w:rsidP="00D10FF5">
      <w:pPr>
        <w:spacing w:after="0" w:line="240" w:lineRule="auto"/>
      </w:pPr>
      <w:r>
        <w:separator/>
      </w:r>
    </w:p>
  </w:endnote>
  <w:endnote w:type="continuationSeparator" w:id="1">
    <w:p w:rsidR="005B128A" w:rsidRDefault="005B128A" w:rsidP="00D10F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B0502040204020203"/>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28A" w:rsidRDefault="005B128A" w:rsidP="00D10FF5">
      <w:pPr>
        <w:spacing w:after="0" w:line="240" w:lineRule="auto"/>
      </w:pPr>
      <w:r>
        <w:separator/>
      </w:r>
    </w:p>
  </w:footnote>
  <w:footnote w:type="continuationSeparator" w:id="1">
    <w:p w:rsidR="005B128A" w:rsidRDefault="005B128A" w:rsidP="00D10F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FF5" w:rsidRPr="003009BF" w:rsidRDefault="00D10FF5" w:rsidP="00D10FF5">
    <w:pPr>
      <w:pStyle w:val="Header"/>
      <w:jc w:val="center"/>
      <w:rPr>
        <w:b/>
        <w:color w:val="C00000"/>
        <w:sz w:val="36"/>
        <w:szCs w:val="36"/>
      </w:rPr>
    </w:pPr>
    <w:r w:rsidRPr="003009BF">
      <w:rPr>
        <w:b/>
        <w:noProof/>
        <w:sz w:val="36"/>
        <w:szCs w:val="36"/>
        <w:lang w:bidi="te-IN"/>
      </w:rPr>
      <w:drawing>
        <wp:anchor distT="0" distB="0" distL="114300" distR="114300" simplePos="0" relativeHeight="251661312" behindDoc="0" locked="0" layoutInCell="1" allowOverlap="1">
          <wp:simplePos x="0" y="0"/>
          <wp:positionH relativeFrom="column">
            <wp:posOffset>-495935</wp:posOffset>
          </wp:positionH>
          <wp:positionV relativeFrom="paragraph">
            <wp:posOffset>-110490</wp:posOffset>
          </wp:positionV>
          <wp:extent cx="904875" cy="952500"/>
          <wp:effectExtent l="19050" t="0" r="9525" b="0"/>
          <wp:wrapThrough wrapText="bothSides">
            <wp:wrapPolygon edited="0">
              <wp:start x="-455" y="0"/>
              <wp:lineTo x="-455" y="21168"/>
              <wp:lineTo x="21827" y="21168"/>
              <wp:lineTo x="21827" y="0"/>
              <wp:lineTo x="-455" y="0"/>
            </wp:wrapPolygon>
          </wp:wrapThrough>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904875" cy="952500"/>
                  </a:xfrm>
                  <a:prstGeom prst="rect">
                    <a:avLst/>
                  </a:prstGeom>
                  <a:noFill/>
                  <a:ln w="9525">
                    <a:noFill/>
                    <a:miter lim="800000"/>
                    <a:headEnd/>
                    <a:tailEnd/>
                  </a:ln>
                </pic:spPr>
              </pic:pic>
            </a:graphicData>
          </a:graphic>
        </wp:anchor>
      </w:drawing>
    </w:r>
    <w:r w:rsidR="003009BF" w:rsidRPr="003009BF">
      <w:rPr>
        <w:b/>
        <w:sz w:val="36"/>
        <w:szCs w:val="36"/>
      </w:rPr>
      <w:t xml:space="preserve">    </w:t>
    </w:r>
    <w:r w:rsidR="003009BF">
      <w:rPr>
        <w:b/>
        <w:sz w:val="36"/>
        <w:szCs w:val="36"/>
      </w:rPr>
      <w:t xml:space="preserve">    </w:t>
    </w:r>
    <w:r w:rsidRPr="003009BF">
      <w:rPr>
        <w:b/>
        <w:color w:val="C00000"/>
        <w:sz w:val="36"/>
        <w:szCs w:val="36"/>
      </w:rPr>
      <w:t>Rajiv Gandhi University of Knowledge Technologies</w:t>
    </w:r>
    <w:r w:rsidR="003009BF" w:rsidRPr="003009BF">
      <w:rPr>
        <w:b/>
        <w:color w:val="C00000"/>
        <w:sz w:val="36"/>
        <w:szCs w:val="36"/>
      </w:rPr>
      <w:t>, Basar</w:t>
    </w:r>
  </w:p>
  <w:p w:rsidR="00D10FF5" w:rsidRDefault="00D10FF5" w:rsidP="00D10FF5">
    <w:pPr>
      <w:pStyle w:val="Header"/>
      <w:jc w:val="center"/>
      <w:rPr>
        <w:sz w:val="24"/>
        <w:szCs w:val="24"/>
      </w:rPr>
    </w:pPr>
    <w:r>
      <w:rPr>
        <w:sz w:val="24"/>
        <w:szCs w:val="24"/>
      </w:rPr>
      <w:t xml:space="preserve">            </w:t>
    </w:r>
    <w:r w:rsidRPr="007B15D4">
      <w:rPr>
        <w:sz w:val="24"/>
        <w:szCs w:val="24"/>
      </w:rPr>
      <w:t>(A.P. Govt. Act 18 of 2008 &amp; Telangana Govt. Adaption G.O.Ms. No.29 Dt.17.12.2014)</w:t>
    </w:r>
  </w:p>
  <w:p w:rsidR="00D10FF5" w:rsidRDefault="00BB6F6E" w:rsidP="00D10FF5">
    <w:pPr>
      <w:pStyle w:val="Header"/>
      <w:jc w:val="center"/>
    </w:pPr>
    <w:r w:rsidRPr="00BB6F6E">
      <w:rPr>
        <w:noProof/>
        <w:sz w:val="24"/>
        <w:szCs w:val="24"/>
      </w:rPr>
      <w:pict>
        <v:shapetype id="_x0000_t32" coordsize="21600,21600" o:spt="32" o:oned="t" path="m,l21600,21600e" filled="f">
          <v:path arrowok="t" fillok="f" o:connecttype="none"/>
          <o:lock v:ext="edit" shapetype="t"/>
        </v:shapetype>
        <v:shape id="_x0000_s1025" type="#_x0000_t32" style="position:absolute;left:0;text-align:left;margin-left:-46.95pt;margin-top:24.25pt;width:554.25pt;height:.05pt;z-index:251662336" o:connectortype="straight"/>
      </w:pict>
    </w:r>
    <w:r w:rsidR="00D10FF5">
      <w:rPr>
        <w:sz w:val="24"/>
        <w:szCs w:val="24"/>
      </w:rPr>
      <w:t xml:space="preserve">             Basar( Village &amp; Mandal), Nirmal District, Telangana State- 504107, India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527FF"/>
    <w:multiLevelType w:val="multilevel"/>
    <w:tmpl w:val="4BFE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5590B"/>
    <w:multiLevelType w:val="multilevel"/>
    <w:tmpl w:val="A50A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5305C6"/>
    <w:multiLevelType w:val="multilevel"/>
    <w:tmpl w:val="4B78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005538"/>
    <w:multiLevelType w:val="multilevel"/>
    <w:tmpl w:val="2D568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F8537B"/>
    <w:multiLevelType w:val="multilevel"/>
    <w:tmpl w:val="D14E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DE7D9A"/>
    <w:multiLevelType w:val="multilevel"/>
    <w:tmpl w:val="8F54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1E75E4"/>
    <w:multiLevelType w:val="multilevel"/>
    <w:tmpl w:val="29448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1F4F37"/>
    <w:multiLevelType w:val="multilevel"/>
    <w:tmpl w:val="5A96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072118"/>
    <w:multiLevelType w:val="multilevel"/>
    <w:tmpl w:val="B414E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1411262"/>
    <w:multiLevelType w:val="multilevel"/>
    <w:tmpl w:val="134C9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53C4C1C"/>
    <w:multiLevelType w:val="multilevel"/>
    <w:tmpl w:val="43A0A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7F40AC3"/>
    <w:multiLevelType w:val="multilevel"/>
    <w:tmpl w:val="1182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806E52"/>
    <w:multiLevelType w:val="multilevel"/>
    <w:tmpl w:val="1162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0"/>
  </w:num>
  <w:num w:numId="4">
    <w:abstractNumId w:val="4"/>
  </w:num>
  <w:num w:numId="5">
    <w:abstractNumId w:val="5"/>
  </w:num>
  <w:num w:numId="6">
    <w:abstractNumId w:val="2"/>
  </w:num>
  <w:num w:numId="7">
    <w:abstractNumId w:val="11"/>
  </w:num>
  <w:num w:numId="8">
    <w:abstractNumId w:val="7"/>
  </w:num>
  <w:num w:numId="9">
    <w:abstractNumId w:val="10"/>
  </w:num>
  <w:num w:numId="10">
    <w:abstractNumId w:val="8"/>
  </w:num>
  <w:num w:numId="11">
    <w:abstractNumId w:val="9"/>
  </w:num>
  <w:num w:numId="12">
    <w:abstractNumId w:val="6"/>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44034"/>
    <o:shapelayout v:ext="edit">
      <o:idmap v:ext="edit" data="1"/>
      <o:rules v:ext="edit">
        <o:r id="V:Rule2" type="connector" idref="#_x0000_s1025"/>
      </o:rules>
    </o:shapelayout>
  </w:hdrShapeDefaults>
  <w:footnotePr>
    <w:footnote w:id="0"/>
    <w:footnote w:id="1"/>
  </w:footnotePr>
  <w:endnotePr>
    <w:endnote w:id="0"/>
    <w:endnote w:id="1"/>
  </w:endnotePr>
  <w:compat/>
  <w:rsids>
    <w:rsidRoot w:val="00D10FF5"/>
    <w:rsid w:val="00004563"/>
    <w:rsid w:val="000143F8"/>
    <w:rsid w:val="0002415D"/>
    <w:rsid w:val="00043461"/>
    <w:rsid w:val="0005427F"/>
    <w:rsid w:val="00065030"/>
    <w:rsid w:val="00074A9E"/>
    <w:rsid w:val="00075341"/>
    <w:rsid w:val="00090972"/>
    <w:rsid w:val="00095D35"/>
    <w:rsid w:val="001678D9"/>
    <w:rsid w:val="0017261A"/>
    <w:rsid w:val="00183DFF"/>
    <w:rsid w:val="00191338"/>
    <w:rsid w:val="001A0A8B"/>
    <w:rsid w:val="001B18A0"/>
    <w:rsid w:val="00206273"/>
    <w:rsid w:val="00240B15"/>
    <w:rsid w:val="0027791A"/>
    <w:rsid w:val="00295315"/>
    <w:rsid w:val="002B147F"/>
    <w:rsid w:val="003009BF"/>
    <w:rsid w:val="00307B73"/>
    <w:rsid w:val="00332FC9"/>
    <w:rsid w:val="00374EB7"/>
    <w:rsid w:val="003D2250"/>
    <w:rsid w:val="003E4E74"/>
    <w:rsid w:val="003F2492"/>
    <w:rsid w:val="00415966"/>
    <w:rsid w:val="00421142"/>
    <w:rsid w:val="00435CFE"/>
    <w:rsid w:val="0045709C"/>
    <w:rsid w:val="0047720C"/>
    <w:rsid w:val="00486234"/>
    <w:rsid w:val="0048623C"/>
    <w:rsid w:val="004B0260"/>
    <w:rsid w:val="004D3794"/>
    <w:rsid w:val="00513B86"/>
    <w:rsid w:val="00515716"/>
    <w:rsid w:val="00522133"/>
    <w:rsid w:val="00540AF1"/>
    <w:rsid w:val="00565229"/>
    <w:rsid w:val="005855EA"/>
    <w:rsid w:val="005B128A"/>
    <w:rsid w:val="005C46B3"/>
    <w:rsid w:val="005C7DD2"/>
    <w:rsid w:val="00642EB5"/>
    <w:rsid w:val="006510A6"/>
    <w:rsid w:val="006622CB"/>
    <w:rsid w:val="0067561F"/>
    <w:rsid w:val="006803AA"/>
    <w:rsid w:val="006917DB"/>
    <w:rsid w:val="006F5242"/>
    <w:rsid w:val="00731272"/>
    <w:rsid w:val="007B4CD6"/>
    <w:rsid w:val="007B5C13"/>
    <w:rsid w:val="007C2478"/>
    <w:rsid w:val="007C5511"/>
    <w:rsid w:val="007F0F9B"/>
    <w:rsid w:val="00801992"/>
    <w:rsid w:val="0080268A"/>
    <w:rsid w:val="008225C1"/>
    <w:rsid w:val="00863274"/>
    <w:rsid w:val="00864F92"/>
    <w:rsid w:val="008B399E"/>
    <w:rsid w:val="009257E7"/>
    <w:rsid w:val="009275B8"/>
    <w:rsid w:val="00953978"/>
    <w:rsid w:val="009E682D"/>
    <w:rsid w:val="00A454BC"/>
    <w:rsid w:val="00A45AC4"/>
    <w:rsid w:val="00A9312B"/>
    <w:rsid w:val="00AA2273"/>
    <w:rsid w:val="00AA2A9A"/>
    <w:rsid w:val="00AB105C"/>
    <w:rsid w:val="00AE138B"/>
    <w:rsid w:val="00B03DC2"/>
    <w:rsid w:val="00B103AD"/>
    <w:rsid w:val="00B67D8C"/>
    <w:rsid w:val="00B82823"/>
    <w:rsid w:val="00BB6F6E"/>
    <w:rsid w:val="00BE3CD8"/>
    <w:rsid w:val="00C16494"/>
    <w:rsid w:val="00C72229"/>
    <w:rsid w:val="00C92B77"/>
    <w:rsid w:val="00CE20D1"/>
    <w:rsid w:val="00D07681"/>
    <w:rsid w:val="00D07E3D"/>
    <w:rsid w:val="00D10FF5"/>
    <w:rsid w:val="00D2152E"/>
    <w:rsid w:val="00D3024B"/>
    <w:rsid w:val="00D4181E"/>
    <w:rsid w:val="00D76EA0"/>
    <w:rsid w:val="00D960FF"/>
    <w:rsid w:val="00DC0F44"/>
    <w:rsid w:val="00E709A3"/>
    <w:rsid w:val="00E75CF7"/>
    <w:rsid w:val="00E80751"/>
    <w:rsid w:val="00E968DF"/>
    <w:rsid w:val="00EC0AF5"/>
    <w:rsid w:val="00F52AAC"/>
    <w:rsid w:val="00F54606"/>
    <w:rsid w:val="00F71542"/>
    <w:rsid w:val="00F828DA"/>
    <w:rsid w:val="00FC723F"/>
    <w:rsid w:val="00FE1069"/>
    <w:rsid w:val="00FF04F5"/>
    <w:rsid w:val="00FF1C40"/>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D8C"/>
  </w:style>
  <w:style w:type="paragraph" w:styleId="Heading1">
    <w:name w:val="heading 1"/>
    <w:basedOn w:val="Normal"/>
    <w:next w:val="Normal"/>
    <w:link w:val="Heading1Char"/>
    <w:uiPriority w:val="9"/>
    <w:qFormat/>
    <w:rsid w:val="00A45A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F71542"/>
    <w:pPr>
      <w:spacing w:before="100" w:beforeAutospacing="1" w:after="100" w:afterAutospacing="1" w:line="240" w:lineRule="auto"/>
      <w:outlineLvl w:val="2"/>
    </w:pPr>
    <w:rPr>
      <w:rFonts w:ascii="Times New Roman" w:eastAsia="Times New Roman" w:hAnsi="Times New Roman" w:cs="Times New Roman"/>
      <w:b/>
      <w:bCs/>
      <w:sz w:val="27"/>
      <w:szCs w:val="27"/>
      <w:lang w:bidi="te-IN"/>
    </w:rPr>
  </w:style>
  <w:style w:type="paragraph" w:styleId="Heading4">
    <w:name w:val="heading 4"/>
    <w:basedOn w:val="Normal"/>
    <w:next w:val="Normal"/>
    <w:link w:val="Heading4Char"/>
    <w:uiPriority w:val="9"/>
    <w:semiHidden/>
    <w:unhideWhenUsed/>
    <w:qFormat/>
    <w:rsid w:val="006622C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10F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10FF5"/>
  </w:style>
  <w:style w:type="paragraph" w:styleId="Footer">
    <w:name w:val="footer"/>
    <w:basedOn w:val="Normal"/>
    <w:link w:val="FooterChar"/>
    <w:uiPriority w:val="99"/>
    <w:unhideWhenUsed/>
    <w:rsid w:val="00D10F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FF5"/>
  </w:style>
  <w:style w:type="paragraph" w:styleId="NormalWeb">
    <w:name w:val="Normal (Web)"/>
    <w:basedOn w:val="Normal"/>
    <w:uiPriority w:val="99"/>
    <w:unhideWhenUsed/>
    <w:rsid w:val="007B5C1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5C13"/>
    <w:rPr>
      <w:b/>
      <w:bCs/>
    </w:rPr>
  </w:style>
  <w:style w:type="paragraph" w:styleId="HTMLPreformatted">
    <w:name w:val="HTML Preformatted"/>
    <w:basedOn w:val="Normal"/>
    <w:link w:val="HTMLPreformattedChar"/>
    <w:uiPriority w:val="99"/>
    <w:unhideWhenUsed/>
    <w:rsid w:val="00C16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te-IN"/>
    </w:rPr>
  </w:style>
  <w:style w:type="character" w:customStyle="1" w:styleId="HTMLPreformattedChar">
    <w:name w:val="HTML Preformatted Char"/>
    <w:basedOn w:val="DefaultParagraphFont"/>
    <w:link w:val="HTMLPreformatted"/>
    <w:uiPriority w:val="99"/>
    <w:rsid w:val="00C16494"/>
    <w:rPr>
      <w:rFonts w:ascii="Courier New" w:eastAsia="Times New Roman" w:hAnsi="Courier New" w:cs="Courier New"/>
      <w:sz w:val="20"/>
      <w:szCs w:val="20"/>
      <w:lang w:bidi="te-IN"/>
    </w:rPr>
  </w:style>
  <w:style w:type="character" w:styleId="HTMLCode">
    <w:name w:val="HTML Code"/>
    <w:basedOn w:val="DefaultParagraphFont"/>
    <w:uiPriority w:val="99"/>
    <w:semiHidden/>
    <w:unhideWhenUsed/>
    <w:rsid w:val="00C16494"/>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F71542"/>
    <w:rPr>
      <w:rFonts w:ascii="Times New Roman" w:eastAsia="Times New Roman" w:hAnsi="Times New Roman" w:cs="Times New Roman"/>
      <w:b/>
      <w:bCs/>
      <w:sz w:val="27"/>
      <w:szCs w:val="27"/>
      <w:lang w:bidi="te-IN"/>
    </w:rPr>
  </w:style>
  <w:style w:type="character" w:customStyle="1" w:styleId="Heading4Char">
    <w:name w:val="Heading 4 Char"/>
    <w:basedOn w:val="DefaultParagraphFont"/>
    <w:link w:val="Heading4"/>
    <w:uiPriority w:val="9"/>
    <w:semiHidden/>
    <w:rsid w:val="006622CB"/>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6622CB"/>
    <w:rPr>
      <w:i/>
      <w:iCs/>
    </w:rPr>
  </w:style>
  <w:style w:type="character" w:customStyle="1" w:styleId="Heading1Char">
    <w:name w:val="Heading 1 Char"/>
    <w:basedOn w:val="DefaultParagraphFont"/>
    <w:link w:val="Heading1"/>
    <w:uiPriority w:val="9"/>
    <w:rsid w:val="00A45AC4"/>
    <w:rPr>
      <w:rFonts w:asciiTheme="majorHAnsi" w:eastAsiaTheme="majorEastAsia" w:hAnsiTheme="majorHAnsi" w:cstheme="majorBidi"/>
      <w:b/>
      <w:bCs/>
      <w:color w:val="365F91" w:themeColor="accent1" w:themeShade="BF"/>
      <w:sz w:val="28"/>
      <w:szCs w:val="28"/>
    </w:rPr>
  </w:style>
  <w:style w:type="paragraph" w:customStyle="1" w:styleId="isselectedend">
    <w:name w:val="isselectedend"/>
    <w:basedOn w:val="Normal"/>
    <w:rsid w:val="00A45AC4"/>
    <w:pPr>
      <w:spacing w:before="100" w:beforeAutospacing="1" w:after="100" w:afterAutospacing="1" w:line="240" w:lineRule="auto"/>
    </w:pPr>
    <w:rPr>
      <w:rFonts w:ascii="Times New Roman" w:eastAsia="Times New Roman" w:hAnsi="Times New Roman" w:cs="Times New Roman"/>
      <w:sz w:val="24"/>
      <w:szCs w:val="24"/>
      <w:lang w:bidi="te-IN"/>
    </w:rPr>
  </w:style>
  <w:style w:type="character" w:styleId="Hyperlink">
    <w:name w:val="Hyperlink"/>
    <w:basedOn w:val="DefaultParagraphFont"/>
    <w:uiPriority w:val="99"/>
    <w:unhideWhenUsed/>
    <w:rsid w:val="005C46B3"/>
    <w:rPr>
      <w:color w:val="0000FF" w:themeColor="hyperlink"/>
      <w:u w:val="single"/>
    </w:rPr>
  </w:style>
  <w:style w:type="paragraph" w:styleId="BalloonText">
    <w:name w:val="Balloon Text"/>
    <w:basedOn w:val="Normal"/>
    <w:link w:val="BalloonTextChar"/>
    <w:uiPriority w:val="99"/>
    <w:semiHidden/>
    <w:unhideWhenUsed/>
    <w:rsid w:val="005C46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6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093327">
      <w:bodyDiv w:val="1"/>
      <w:marLeft w:val="0"/>
      <w:marRight w:val="0"/>
      <w:marTop w:val="0"/>
      <w:marBottom w:val="0"/>
      <w:divBdr>
        <w:top w:val="none" w:sz="0" w:space="0" w:color="auto"/>
        <w:left w:val="none" w:sz="0" w:space="0" w:color="auto"/>
        <w:bottom w:val="none" w:sz="0" w:space="0" w:color="auto"/>
        <w:right w:val="none" w:sz="0" w:space="0" w:color="auto"/>
      </w:divBdr>
    </w:div>
    <w:div w:id="350378540">
      <w:bodyDiv w:val="1"/>
      <w:marLeft w:val="0"/>
      <w:marRight w:val="0"/>
      <w:marTop w:val="0"/>
      <w:marBottom w:val="0"/>
      <w:divBdr>
        <w:top w:val="none" w:sz="0" w:space="0" w:color="auto"/>
        <w:left w:val="none" w:sz="0" w:space="0" w:color="auto"/>
        <w:bottom w:val="none" w:sz="0" w:space="0" w:color="auto"/>
        <w:right w:val="none" w:sz="0" w:space="0" w:color="auto"/>
      </w:divBdr>
    </w:div>
    <w:div w:id="697974689">
      <w:bodyDiv w:val="1"/>
      <w:marLeft w:val="0"/>
      <w:marRight w:val="0"/>
      <w:marTop w:val="0"/>
      <w:marBottom w:val="0"/>
      <w:divBdr>
        <w:top w:val="none" w:sz="0" w:space="0" w:color="auto"/>
        <w:left w:val="none" w:sz="0" w:space="0" w:color="auto"/>
        <w:bottom w:val="none" w:sz="0" w:space="0" w:color="auto"/>
        <w:right w:val="none" w:sz="0" w:space="0" w:color="auto"/>
      </w:divBdr>
    </w:div>
    <w:div w:id="716394968">
      <w:bodyDiv w:val="1"/>
      <w:marLeft w:val="0"/>
      <w:marRight w:val="0"/>
      <w:marTop w:val="0"/>
      <w:marBottom w:val="0"/>
      <w:divBdr>
        <w:top w:val="none" w:sz="0" w:space="0" w:color="auto"/>
        <w:left w:val="none" w:sz="0" w:space="0" w:color="auto"/>
        <w:bottom w:val="none" w:sz="0" w:space="0" w:color="auto"/>
        <w:right w:val="none" w:sz="0" w:space="0" w:color="auto"/>
      </w:divBdr>
    </w:div>
    <w:div w:id="868953138">
      <w:bodyDiv w:val="1"/>
      <w:marLeft w:val="0"/>
      <w:marRight w:val="0"/>
      <w:marTop w:val="0"/>
      <w:marBottom w:val="0"/>
      <w:divBdr>
        <w:top w:val="none" w:sz="0" w:space="0" w:color="auto"/>
        <w:left w:val="none" w:sz="0" w:space="0" w:color="auto"/>
        <w:bottom w:val="none" w:sz="0" w:space="0" w:color="auto"/>
        <w:right w:val="none" w:sz="0" w:space="0" w:color="auto"/>
      </w:divBdr>
    </w:div>
    <w:div w:id="1348487824">
      <w:bodyDiv w:val="1"/>
      <w:marLeft w:val="0"/>
      <w:marRight w:val="0"/>
      <w:marTop w:val="0"/>
      <w:marBottom w:val="0"/>
      <w:divBdr>
        <w:top w:val="none" w:sz="0" w:space="0" w:color="auto"/>
        <w:left w:val="none" w:sz="0" w:space="0" w:color="auto"/>
        <w:bottom w:val="none" w:sz="0" w:space="0" w:color="auto"/>
        <w:right w:val="none" w:sz="0" w:space="0" w:color="auto"/>
      </w:divBdr>
    </w:div>
    <w:div w:id="1356615496">
      <w:bodyDiv w:val="1"/>
      <w:marLeft w:val="0"/>
      <w:marRight w:val="0"/>
      <w:marTop w:val="0"/>
      <w:marBottom w:val="0"/>
      <w:divBdr>
        <w:top w:val="none" w:sz="0" w:space="0" w:color="auto"/>
        <w:left w:val="none" w:sz="0" w:space="0" w:color="auto"/>
        <w:bottom w:val="none" w:sz="0" w:space="0" w:color="auto"/>
        <w:right w:val="none" w:sz="0" w:space="0" w:color="auto"/>
      </w:divBdr>
    </w:div>
    <w:div w:id="1522354695">
      <w:bodyDiv w:val="1"/>
      <w:marLeft w:val="0"/>
      <w:marRight w:val="0"/>
      <w:marTop w:val="0"/>
      <w:marBottom w:val="0"/>
      <w:divBdr>
        <w:top w:val="none" w:sz="0" w:space="0" w:color="auto"/>
        <w:left w:val="none" w:sz="0" w:space="0" w:color="auto"/>
        <w:bottom w:val="none" w:sz="0" w:space="0" w:color="auto"/>
        <w:right w:val="none" w:sz="0" w:space="0" w:color="auto"/>
      </w:divBdr>
    </w:div>
    <w:div w:id="1575121779">
      <w:bodyDiv w:val="1"/>
      <w:marLeft w:val="0"/>
      <w:marRight w:val="0"/>
      <w:marTop w:val="0"/>
      <w:marBottom w:val="0"/>
      <w:divBdr>
        <w:top w:val="none" w:sz="0" w:space="0" w:color="auto"/>
        <w:left w:val="none" w:sz="0" w:space="0" w:color="auto"/>
        <w:bottom w:val="none" w:sz="0" w:space="0" w:color="auto"/>
        <w:right w:val="none" w:sz="0" w:space="0" w:color="auto"/>
      </w:divBdr>
    </w:div>
    <w:div w:id="1727794831">
      <w:bodyDiv w:val="1"/>
      <w:marLeft w:val="0"/>
      <w:marRight w:val="0"/>
      <w:marTop w:val="0"/>
      <w:marBottom w:val="0"/>
      <w:divBdr>
        <w:top w:val="none" w:sz="0" w:space="0" w:color="auto"/>
        <w:left w:val="none" w:sz="0" w:space="0" w:color="auto"/>
        <w:bottom w:val="none" w:sz="0" w:space="0" w:color="auto"/>
        <w:right w:val="none" w:sz="0" w:space="0" w:color="auto"/>
      </w:divBdr>
    </w:div>
    <w:div w:id="173207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A66C9-5423-4631-8C12-E4F904177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Pages>
  <Words>212</Words>
  <Characters>1211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RGUKT</cp:lastModifiedBy>
  <cp:revision>44</cp:revision>
  <cp:lastPrinted>2026-08-15T17:57:00Z</cp:lastPrinted>
  <dcterms:created xsi:type="dcterms:W3CDTF">2023-03-21T12:41:00Z</dcterms:created>
  <dcterms:modified xsi:type="dcterms:W3CDTF">2026-09-01T12:37:00Z</dcterms:modified>
</cp:coreProperties>
</file>