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82B" w:rsidRDefault="0041482B">
      <w:r>
        <w:rPr>
          <w:noProof/>
        </w:rPr>
        <w:drawing>
          <wp:inline distT="0" distB="0" distL="0" distR="0">
            <wp:extent cx="5715000" cy="2286000"/>
            <wp:effectExtent l="19050" t="0" r="0" b="0"/>
            <wp:docPr id="1" name="Picture 1" descr="C:\Users\rgukt\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gukt\Desktop\unnamed.jpg"/>
                    <pic:cNvPicPr>
                      <a:picLocks noChangeAspect="1" noChangeArrowheads="1"/>
                    </pic:cNvPicPr>
                  </pic:nvPicPr>
                  <pic:blipFill>
                    <a:blip r:embed="rId4"/>
                    <a:srcRect/>
                    <a:stretch>
                      <a:fillRect/>
                    </a:stretch>
                  </pic:blipFill>
                  <pic:spPr bwMode="auto">
                    <a:xfrm>
                      <a:off x="0" y="0"/>
                      <a:ext cx="5715000" cy="2286000"/>
                    </a:xfrm>
                    <a:prstGeom prst="rect">
                      <a:avLst/>
                    </a:prstGeom>
                    <a:noFill/>
                    <a:ln w="9525">
                      <a:noFill/>
                      <a:miter lim="800000"/>
                      <a:headEnd/>
                      <a:tailEnd/>
                    </a:ln>
                  </pic:spPr>
                </pic:pic>
              </a:graphicData>
            </a:graphic>
          </wp:inline>
        </w:drawing>
      </w:r>
    </w:p>
    <w:tbl>
      <w:tblPr>
        <w:tblW w:w="9000" w:type="dxa"/>
        <w:jc w:val="center"/>
        <w:tblCellSpacing w:w="0" w:type="dxa"/>
        <w:shd w:val="clear" w:color="auto" w:fill="FFFFFF"/>
        <w:tblCellMar>
          <w:left w:w="0" w:type="dxa"/>
          <w:right w:w="0" w:type="dxa"/>
        </w:tblCellMar>
        <w:tblLook w:val="04A0"/>
      </w:tblPr>
      <w:tblGrid>
        <w:gridCol w:w="9000"/>
      </w:tblGrid>
      <w:tr w:rsidR="0041482B" w:rsidRPr="0041482B" w:rsidTr="0041482B">
        <w:trPr>
          <w:tblCellSpacing w:w="0" w:type="dxa"/>
          <w:jc w:val="center"/>
        </w:trPr>
        <w:tc>
          <w:tcPr>
            <w:tcW w:w="5000" w:type="pct"/>
            <w:shd w:val="clear" w:color="auto" w:fill="FFFFFF"/>
            <w:tcMar>
              <w:top w:w="0" w:type="dxa"/>
              <w:left w:w="225" w:type="dxa"/>
              <w:bottom w:w="0" w:type="dxa"/>
              <w:right w:w="225" w:type="dxa"/>
            </w:tcMar>
            <w:hideMark/>
          </w:tcPr>
          <w:p w:rsidR="0041482B" w:rsidRDefault="0041482B" w:rsidP="0041482B">
            <w:pPr>
              <w:spacing w:after="240" w:line="300" w:lineRule="atLeast"/>
              <w:rPr>
                <w:rFonts w:ascii="Arial" w:eastAsia="Times New Roman" w:hAnsi="Arial" w:cs="Arial"/>
                <w:color w:val="414541"/>
                <w:spacing w:val="8"/>
                <w:sz w:val="21"/>
                <w:szCs w:val="21"/>
              </w:rPr>
            </w:pPr>
            <w:r w:rsidRPr="0041482B">
              <w:rPr>
                <w:rFonts w:ascii="Arial" w:eastAsia="Times New Roman" w:hAnsi="Arial" w:cs="Arial"/>
                <w:color w:val="414541"/>
                <w:spacing w:val="8"/>
                <w:sz w:val="21"/>
                <w:szCs w:val="21"/>
              </w:rPr>
              <w:t>Dear NDLI Club Authorities</w:t>
            </w:r>
            <w:proofErr w:type="gramStart"/>
            <w:r w:rsidRPr="0041482B">
              <w:rPr>
                <w:rFonts w:ascii="Arial" w:eastAsia="Times New Roman" w:hAnsi="Arial" w:cs="Arial"/>
                <w:color w:val="414541"/>
                <w:spacing w:val="8"/>
                <w:sz w:val="21"/>
                <w:szCs w:val="21"/>
              </w:rPr>
              <w:t>,</w:t>
            </w:r>
            <w:proofErr w:type="gramEnd"/>
            <w:r w:rsidRPr="0041482B">
              <w:rPr>
                <w:rFonts w:ascii="Arial" w:eastAsia="Times New Roman" w:hAnsi="Arial" w:cs="Arial"/>
                <w:color w:val="414541"/>
                <w:spacing w:val="8"/>
                <w:sz w:val="21"/>
                <w:szCs w:val="21"/>
              </w:rPr>
              <w:br/>
            </w:r>
            <w:r w:rsidRPr="0041482B">
              <w:rPr>
                <w:rFonts w:ascii="Arial" w:eastAsia="Times New Roman" w:hAnsi="Arial" w:cs="Arial"/>
                <w:color w:val="414541"/>
                <w:spacing w:val="8"/>
                <w:sz w:val="21"/>
                <w:szCs w:val="21"/>
              </w:rPr>
              <w:br/>
              <w:t xml:space="preserve">On this day in 1947, our nation was finally free. On this 75th anniversary of our Independence Day, we remember the patriots who gave us the freedom we revel in today. The </w:t>
            </w:r>
            <w:proofErr w:type="gramStart"/>
            <w:r w:rsidRPr="0041482B">
              <w:rPr>
                <w:rFonts w:ascii="Arial" w:eastAsia="Times New Roman" w:hAnsi="Arial" w:cs="Arial"/>
                <w:color w:val="414541"/>
                <w:spacing w:val="8"/>
                <w:sz w:val="21"/>
                <w:szCs w:val="21"/>
              </w:rPr>
              <w:t>freedom to speak, do</w:t>
            </w:r>
            <w:proofErr w:type="gramEnd"/>
            <w:r w:rsidRPr="0041482B">
              <w:rPr>
                <w:rFonts w:ascii="Arial" w:eastAsia="Times New Roman" w:hAnsi="Arial" w:cs="Arial"/>
                <w:color w:val="414541"/>
                <w:spacing w:val="8"/>
                <w:sz w:val="21"/>
                <w:szCs w:val="21"/>
              </w:rPr>
              <w:t>, be. The freedom to learn.</w:t>
            </w:r>
            <w:r w:rsidRPr="0041482B">
              <w:rPr>
                <w:rFonts w:ascii="Arial" w:eastAsia="Times New Roman" w:hAnsi="Arial" w:cs="Arial"/>
                <w:color w:val="414541"/>
                <w:spacing w:val="8"/>
                <w:sz w:val="21"/>
                <w:szCs w:val="21"/>
              </w:rPr>
              <w:br/>
            </w:r>
            <w:r w:rsidRPr="0041482B">
              <w:rPr>
                <w:rFonts w:ascii="Arial" w:eastAsia="Times New Roman" w:hAnsi="Arial" w:cs="Arial"/>
                <w:color w:val="414541"/>
                <w:spacing w:val="8"/>
                <w:sz w:val="21"/>
                <w:szCs w:val="21"/>
              </w:rPr>
              <w:br/>
              <w:t>The Article 21A of our constitution mandates the Right to Education for every citizen of our nation. The National Digital Library of India carries that torch forward, promoting the importance of learning for all and ensuring free access to the same.</w:t>
            </w:r>
            <w:r w:rsidRPr="0041482B">
              <w:rPr>
                <w:rFonts w:ascii="Arial" w:eastAsia="Times New Roman" w:hAnsi="Arial" w:cs="Arial"/>
                <w:color w:val="414541"/>
                <w:spacing w:val="8"/>
                <w:sz w:val="21"/>
                <w:szCs w:val="21"/>
              </w:rPr>
              <w:br/>
            </w:r>
            <w:r w:rsidRPr="0041482B">
              <w:rPr>
                <w:rFonts w:ascii="Arial" w:eastAsia="Times New Roman" w:hAnsi="Arial" w:cs="Arial"/>
                <w:color w:val="414541"/>
                <w:spacing w:val="8"/>
                <w:sz w:val="21"/>
                <w:szCs w:val="21"/>
              </w:rPr>
              <w:br/>
              <w:t>This Independence Day, NDLI celebrates the freedom of our nation and the freedom to learn, share and grow.</w:t>
            </w:r>
            <w:r w:rsidRPr="0041482B">
              <w:rPr>
                <w:rFonts w:ascii="Arial" w:eastAsia="Times New Roman" w:hAnsi="Arial" w:cs="Arial"/>
                <w:color w:val="414541"/>
                <w:spacing w:val="8"/>
                <w:sz w:val="21"/>
                <w:szCs w:val="21"/>
              </w:rPr>
              <w:br/>
            </w:r>
            <w:r w:rsidRPr="0041482B">
              <w:rPr>
                <w:rFonts w:ascii="Arial" w:eastAsia="Times New Roman" w:hAnsi="Arial" w:cs="Arial"/>
                <w:color w:val="414541"/>
                <w:spacing w:val="8"/>
                <w:sz w:val="21"/>
                <w:szCs w:val="21"/>
              </w:rPr>
              <w:br/>
              <w:t>#</w:t>
            </w:r>
            <w:proofErr w:type="spellStart"/>
            <w:r w:rsidRPr="0041482B">
              <w:rPr>
                <w:rFonts w:ascii="Arial" w:eastAsia="Times New Roman" w:hAnsi="Arial" w:cs="Arial"/>
                <w:color w:val="414541"/>
                <w:spacing w:val="8"/>
                <w:sz w:val="21"/>
                <w:szCs w:val="21"/>
              </w:rPr>
              <w:t>learnsharegrow</w:t>
            </w:r>
            <w:proofErr w:type="spellEnd"/>
            <w:r w:rsidRPr="0041482B">
              <w:rPr>
                <w:rFonts w:ascii="Arial" w:eastAsia="Times New Roman" w:hAnsi="Arial" w:cs="Arial"/>
                <w:color w:val="414541"/>
                <w:spacing w:val="8"/>
                <w:sz w:val="21"/>
                <w:szCs w:val="21"/>
              </w:rPr>
              <w:t xml:space="preserve"> #</w:t>
            </w:r>
            <w:proofErr w:type="spellStart"/>
            <w:r w:rsidRPr="0041482B">
              <w:rPr>
                <w:rFonts w:ascii="Arial" w:eastAsia="Times New Roman" w:hAnsi="Arial" w:cs="Arial"/>
                <w:color w:val="414541"/>
                <w:spacing w:val="8"/>
                <w:sz w:val="21"/>
                <w:szCs w:val="21"/>
              </w:rPr>
              <w:t>DigitalLibrary</w:t>
            </w:r>
            <w:proofErr w:type="spellEnd"/>
            <w:r w:rsidRPr="0041482B">
              <w:rPr>
                <w:rFonts w:ascii="Arial" w:eastAsia="Times New Roman" w:hAnsi="Arial" w:cs="Arial"/>
                <w:color w:val="414541"/>
                <w:spacing w:val="8"/>
                <w:sz w:val="21"/>
                <w:szCs w:val="21"/>
              </w:rPr>
              <w:t xml:space="preserve"> #</w:t>
            </w:r>
            <w:proofErr w:type="spellStart"/>
            <w:r w:rsidRPr="0041482B">
              <w:rPr>
                <w:rFonts w:ascii="Arial" w:eastAsia="Times New Roman" w:hAnsi="Arial" w:cs="Arial"/>
                <w:color w:val="414541"/>
                <w:spacing w:val="8"/>
                <w:sz w:val="21"/>
                <w:szCs w:val="21"/>
              </w:rPr>
              <w:t>OneLibraryAllOfIndia</w:t>
            </w:r>
            <w:proofErr w:type="spellEnd"/>
            <w:r w:rsidRPr="0041482B">
              <w:rPr>
                <w:rFonts w:ascii="Arial" w:eastAsia="Times New Roman" w:hAnsi="Arial" w:cs="Arial"/>
                <w:color w:val="414541"/>
                <w:spacing w:val="8"/>
                <w:sz w:val="21"/>
                <w:szCs w:val="21"/>
              </w:rPr>
              <w:t xml:space="preserve"> #</w:t>
            </w:r>
            <w:proofErr w:type="spellStart"/>
            <w:r w:rsidRPr="0041482B">
              <w:rPr>
                <w:rFonts w:ascii="Arial" w:eastAsia="Times New Roman" w:hAnsi="Arial" w:cs="Arial"/>
                <w:color w:val="414541"/>
                <w:spacing w:val="8"/>
                <w:sz w:val="21"/>
                <w:szCs w:val="21"/>
              </w:rPr>
              <w:t>IndependenceDay</w:t>
            </w:r>
            <w:proofErr w:type="spellEnd"/>
            <w:r w:rsidRPr="0041482B">
              <w:rPr>
                <w:rFonts w:ascii="Arial" w:eastAsia="Times New Roman" w:hAnsi="Arial" w:cs="Arial"/>
                <w:color w:val="414541"/>
                <w:spacing w:val="8"/>
                <w:sz w:val="21"/>
                <w:szCs w:val="21"/>
              </w:rPr>
              <w:t xml:space="preserve"> #75thindependenceday #</w:t>
            </w:r>
            <w:proofErr w:type="spellStart"/>
            <w:r w:rsidRPr="0041482B">
              <w:rPr>
                <w:rFonts w:ascii="Arial" w:eastAsia="Times New Roman" w:hAnsi="Arial" w:cs="Arial"/>
                <w:color w:val="414541"/>
                <w:spacing w:val="8"/>
                <w:sz w:val="21"/>
                <w:szCs w:val="21"/>
              </w:rPr>
              <w:t>AzadiKaAmritMahotsav</w:t>
            </w:r>
            <w:proofErr w:type="spellEnd"/>
            <w:r w:rsidRPr="0041482B">
              <w:rPr>
                <w:rFonts w:ascii="Arial" w:eastAsia="Times New Roman" w:hAnsi="Arial" w:cs="Arial"/>
                <w:color w:val="414541"/>
                <w:spacing w:val="8"/>
                <w:sz w:val="21"/>
                <w:szCs w:val="21"/>
              </w:rPr>
              <w:t xml:space="preserve"> #</w:t>
            </w:r>
            <w:proofErr w:type="spellStart"/>
            <w:r w:rsidRPr="0041482B">
              <w:rPr>
                <w:rFonts w:ascii="Arial" w:eastAsia="Times New Roman" w:hAnsi="Arial" w:cs="Arial"/>
                <w:color w:val="414541"/>
                <w:spacing w:val="8"/>
                <w:sz w:val="21"/>
                <w:szCs w:val="21"/>
              </w:rPr>
              <w:t>HarGharTiranga</w:t>
            </w:r>
            <w:proofErr w:type="spellEnd"/>
            <w:r w:rsidRPr="0041482B">
              <w:rPr>
                <w:rFonts w:ascii="Arial" w:eastAsia="Times New Roman" w:hAnsi="Arial" w:cs="Arial"/>
                <w:color w:val="414541"/>
                <w:spacing w:val="8"/>
                <w:sz w:val="21"/>
                <w:szCs w:val="21"/>
              </w:rPr>
              <w:t xml:space="preserve"> #freedom #</w:t>
            </w:r>
            <w:proofErr w:type="spellStart"/>
            <w:r w:rsidRPr="0041482B">
              <w:rPr>
                <w:rFonts w:ascii="Arial" w:eastAsia="Times New Roman" w:hAnsi="Arial" w:cs="Arial"/>
                <w:color w:val="414541"/>
                <w:spacing w:val="8"/>
                <w:sz w:val="21"/>
                <w:szCs w:val="21"/>
              </w:rPr>
              <w:t>RightToEducation</w:t>
            </w:r>
            <w:proofErr w:type="spellEnd"/>
          </w:p>
          <w:p w:rsidR="001B5E56" w:rsidRPr="0041482B" w:rsidRDefault="001B5E56" w:rsidP="0041482B">
            <w:pPr>
              <w:spacing w:after="240" w:line="300" w:lineRule="atLeast"/>
              <w:rPr>
                <w:rFonts w:ascii="Arial" w:eastAsia="Times New Roman" w:hAnsi="Arial" w:cs="Arial"/>
                <w:color w:val="414541"/>
                <w:spacing w:val="8"/>
                <w:sz w:val="21"/>
                <w:szCs w:val="21"/>
              </w:rPr>
            </w:pPr>
            <w:r w:rsidRPr="00C60FCF">
              <w:rPr>
                <w:rFonts w:ascii="Arial" w:eastAsia="Times New Roman" w:hAnsi="Arial" w:cs="Arial"/>
                <w:b/>
                <w:color w:val="414541"/>
                <w:spacing w:val="8"/>
                <w:sz w:val="21"/>
                <w:szCs w:val="21"/>
                <w:u w:val="single"/>
              </w:rPr>
              <w:t>LINK</w:t>
            </w:r>
            <w:r>
              <w:rPr>
                <w:rFonts w:ascii="Arial" w:eastAsia="Times New Roman" w:hAnsi="Arial" w:cs="Arial"/>
                <w:color w:val="414541"/>
                <w:spacing w:val="8"/>
                <w:sz w:val="21"/>
                <w:szCs w:val="21"/>
              </w:rPr>
              <w:t xml:space="preserve">: </w:t>
            </w:r>
            <w:hyperlink r:id="rId5" w:tgtFrame="_blank" w:history="1">
              <w:r>
                <w:rPr>
                  <w:rStyle w:val="Hyperlink"/>
                  <w:rFonts w:ascii="Arial" w:hAnsi="Arial" w:cs="Arial"/>
                  <w:color w:val="1155CC"/>
                  <w:shd w:val="clear" w:color="auto" w:fill="FFFFFF"/>
                </w:rPr>
                <w:t>https://www.facebook.com/NDLIndia/videos/3260638767491776/</w:t>
              </w:r>
            </w:hyperlink>
          </w:p>
          <w:tbl>
            <w:tblPr>
              <w:tblW w:w="5000" w:type="pct"/>
              <w:tblCellSpacing w:w="0" w:type="dxa"/>
              <w:tblCellMar>
                <w:left w:w="0" w:type="dxa"/>
                <w:right w:w="0" w:type="dxa"/>
              </w:tblCellMar>
              <w:tblLook w:val="04A0"/>
            </w:tblPr>
            <w:tblGrid>
              <w:gridCol w:w="8550"/>
            </w:tblGrid>
            <w:tr w:rsidR="0041482B" w:rsidRPr="0041482B">
              <w:trPr>
                <w:tblCellSpacing w:w="0" w:type="dxa"/>
              </w:trPr>
              <w:tc>
                <w:tcPr>
                  <w:tcW w:w="5000" w:type="pct"/>
                  <w:shd w:val="clear" w:color="auto" w:fill="75F6CD"/>
                  <w:tcMar>
                    <w:top w:w="150" w:type="dxa"/>
                    <w:left w:w="150" w:type="dxa"/>
                    <w:bottom w:w="150" w:type="dxa"/>
                    <w:right w:w="150" w:type="dxa"/>
                  </w:tcMar>
                  <w:hideMark/>
                </w:tcPr>
                <w:p w:rsidR="0041482B" w:rsidRPr="0041482B" w:rsidRDefault="0041482B" w:rsidP="0041482B">
                  <w:pPr>
                    <w:spacing w:after="0" w:line="300" w:lineRule="atLeast"/>
                    <w:jc w:val="center"/>
                    <w:rPr>
                      <w:rFonts w:ascii="Arial" w:eastAsia="Times New Roman" w:hAnsi="Arial" w:cs="Arial"/>
                      <w:color w:val="414541"/>
                      <w:spacing w:val="8"/>
                      <w:sz w:val="21"/>
                      <w:szCs w:val="21"/>
                    </w:rPr>
                  </w:pPr>
                  <w:r w:rsidRPr="0041482B">
                    <w:rPr>
                      <w:rFonts w:ascii="Arial" w:eastAsia="Times New Roman" w:hAnsi="Arial" w:cs="Arial"/>
                      <w:b/>
                      <w:bCs/>
                      <w:color w:val="414541"/>
                      <w:spacing w:val="8"/>
                      <w:sz w:val="21"/>
                    </w:rPr>
                    <w:t>Video Link :</w:t>
                  </w:r>
                  <w:r w:rsidRPr="0041482B">
                    <w:rPr>
                      <w:rFonts w:ascii="Arial" w:eastAsia="Times New Roman" w:hAnsi="Arial" w:cs="Arial"/>
                      <w:color w:val="414541"/>
                      <w:spacing w:val="8"/>
                      <w:sz w:val="21"/>
                      <w:szCs w:val="21"/>
                    </w:rPr>
                    <w:t> </w:t>
                  </w:r>
                  <w:hyperlink r:id="rId6" w:tgtFrame="_blank" w:history="1">
                    <w:r w:rsidRPr="0041482B">
                      <w:rPr>
                        <w:rFonts w:ascii="Arial" w:eastAsia="Times New Roman" w:hAnsi="Arial" w:cs="Arial"/>
                        <w:color w:val="414541"/>
                        <w:spacing w:val="8"/>
                        <w:sz w:val="21"/>
                        <w:u w:val="single"/>
                      </w:rPr>
                      <w:t>Click here</w:t>
                    </w:r>
                  </w:hyperlink>
                </w:p>
              </w:tc>
            </w:tr>
          </w:tbl>
          <w:p w:rsidR="0041482B" w:rsidRPr="0041482B" w:rsidRDefault="0041482B" w:rsidP="0041482B">
            <w:pPr>
              <w:spacing w:after="0" w:line="300" w:lineRule="atLeast"/>
              <w:rPr>
                <w:rFonts w:ascii="Arial" w:eastAsia="Times New Roman" w:hAnsi="Arial" w:cs="Arial"/>
                <w:vanish/>
                <w:color w:val="414541"/>
                <w:spacing w:val="8"/>
                <w:sz w:val="21"/>
                <w:szCs w:val="21"/>
              </w:rPr>
            </w:pPr>
          </w:p>
          <w:tbl>
            <w:tblPr>
              <w:tblW w:w="5000" w:type="pct"/>
              <w:tblCellSpacing w:w="0" w:type="dxa"/>
              <w:tblCellMar>
                <w:left w:w="0" w:type="dxa"/>
                <w:right w:w="0" w:type="dxa"/>
              </w:tblCellMar>
              <w:tblLook w:val="04A0"/>
            </w:tblPr>
            <w:tblGrid>
              <w:gridCol w:w="8550"/>
            </w:tblGrid>
            <w:tr w:rsidR="0041482B" w:rsidRPr="0041482B">
              <w:trPr>
                <w:tblCellSpacing w:w="0" w:type="dxa"/>
              </w:trPr>
              <w:tc>
                <w:tcPr>
                  <w:tcW w:w="5000" w:type="pct"/>
                  <w:shd w:val="clear" w:color="auto" w:fill="4BBB98"/>
                  <w:tcMar>
                    <w:top w:w="150" w:type="dxa"/>
                    <w:left w:w="150" w:type="dxa"/>
                    <w:bottom w:w="150" w:type="dxa"/>
                    <w:right w:w="150" w:type="dxa"/>
                  </w:tcMar>
                  <w:hideMark/>
                </w:tcPr>
                <w:p w:rsidR="0041482B" w:rsidRPr="0041482B" w:rsidRDefault="0041482B" w:rsidP="0041482B">
                  <w:pPr>
                    <w:spacing w:after="0" w:line="300" w:lineRule="atLeast"/>
                    <w:jc w:val="center"/>
                    <w:rPr>
                      <w:rFonts w:ascii="Arial" w:eastAsia="Times New Roman" w:hAnsi="Arial" w:cs="Arial"/>
                      <w:color w:val="414541"/>
                      <w:spacing w:val="8"/>
                      <w:sz w:val="21"/>
                      <w:szCs w:val="21"/>
                    </w:rPr>
                  </w:pPr>
                  <w:r w:rsidRPr="0041482B">
                    <w:rPr>
                      <w:rFonts w:ascii="Arial" w:eastAsia="Times New Roman" w:hAnsi="Arial" w:cs="Arial"/>
                      <w:b/>
                      <w:bCs/>
                      <w:color w:val="414541"/>
                      <w:spacing w:val="8"/>
                      <w:sz w:val="21"/>
                    </w:rPr>
                    <w:t>Please Like and Share</w:t>
                  </w:r>
                </w:p>
              </w:tc>
            </w:tr>
          </w:tbl>
          <w:p w:rsidR="0041482B" w:rsidRPr="0041482B" w:rsidRDefault="00D04ED7" w:rsidP="0041482B">
            <w:pPr>
              <w:spacing w:after="0" w:line="300" w:lineRule="atLeast"/>
              <w:rPr>
                <w:rFonts w:ascii="Arial" w:eastAsia="Times New Roman" w:hAnsi="Arial" w:cs="Arial"/>
                <w:color w:val="414541"/>
                <w:spacing w:val="8"/>
                <w:sz w:val="21"/>
                <w:szCs w:val="21"/>
              </w:rPr>
            </w:pPr>
            <w:r w:rsidRPr="00D04ED7">
              <w:rPr>
                <w:rFonts w:ascii="Arial" w:eastAsia="Times New Roman" w:hAnsi="Arial" w:cs="Arial"/>
                <w:color w:val="414541"/>
                <w:spacing w:val="8"/>
                <w:sz w:val="21"/>
                <w:szCs w:val="21"/>
              </w:rPr>
              <w:pict>
                <v:rect id="_x0000_i1025" style="width:0;height:.75pt" o:hralign="center" o:hrstd="t" o:hr="t" fillcolor="#a0a0a0" stroked="f"/>
              </w:pict>
            </w:r>
          </w:p>
        </w:tc>
      </w:tr>
      <w:tr w:rsidR="0041482B" w:rsidRPr="0041482B" w:rsidTr="0041482B">
        <w:trPr>
          <w:tblCellSpacing w:w="0" w:type="dxa"/>
          <w:jc w:val="center"/>
        </w:trPr>
        <w:tc>
          <w:tcPr>
            <w:tcW w:w="0" w:type="auto"/>
            <w:shd w:val="clear" w:color="auto" w:fill="FFFFFF"/>
            <w:tcMar>
              <w:top w:w="225" w:type="dxa"/>
              <w:left w:w="225" w:type="dxa"/>
              <w:bottom w:w="225" w:type="dxa"/>
              <w:right w:w="225" w:type="dxa"/>
            </w:tcMar>
            <w:hideMark/>
          </w:tcPr>
          <w:p w:rsidR="0041482B" w:rsidRPr="0041482B" w:rsidRDefault="0041482B" w:rsidP="0041482B">
            <w:pPr>
              <w:spacing w:after="0" w:line="300" w:lineRule="atLeast"/>
              <w:rPr>
                <w:rFonts w:ascii="Arial" w:eastAsia="Times New Roman" w:hAnsi="Arial" w:cs="Arial"/>
                <w:color w:val="414541"/>
                <w:spacing w:val="8"/>
                <w:sz w:val="21"/>
                <w:szCs w:val="21"/>
              </w:rPr>
            </w:pPr>
            <w:r w:rsidRPr="0041482B">
              <w:rPr>
                <w:rFonts w:ascii="Arial" w:eastAsia="Times New Roman" w:hAnsi="Arial" w:cs="Arial"/>
                <w:b/>
                <w:bCs/>
                <w:color w:val="414541"/>
                <w:sz w:val="24"/>
                <w:szCs w:val="24"/>
              </w:rPr>
              <w:t>National Digital Library of India</w:t>
            </w:r>
            <w:r w:rsidRPr="0041482B">
              <w:rPr>
                <w:rFonts w:ascii="Arial" w:eastAsia="Times New Roman" w:hAnsi="Arial" w:cs="Arial"/>
                <w:color w:val="414541"/>
                <w:spacing w:val="8"/>
                <w:sz w:val="21"/>
                <w:szCs w:val="21"/>
              </w:rPr>
              <w:br/>
            </w:r>
            <w:r w:rsidRPr="0041482B">
              <w:rPr>
                <w:rFonts w:ascii="Arial" w:eastAsia="Times New Roman" w:hAnsi="Arial" w:cs="Arial"/>
                <w:i/>
                <w:iCs/>
                <w:color w:val="414541"/>
                <w:spacing w:val="8"/>
                <w:sz w:val="18"/>
              </w:rPr>
              <w:t xml:space="preserve">Indian Institute of Technology </w:t>
            </w:r>
            <w:proofErr w:type="spellStart"/>
            <w:r w:rsidRPr="0041482B">
              <w:rPr>
                <w:rFonts w:ascii="Arial" w:eastAsia="Times New Roman" w:hAnsi="Arial" w:cs="Arial"/>
                <w:i/>
                <w:iCs/>
                <w:color w:val="414541"/>
                <w:spacing w:val="8"/>
                <w:sz w:val="18"/>
              </w:rPr>
              <w:t>Kharagpur</w:t>
            </w:r>
            <w:proofErr w:type="spellEnd"/>
          </w:p>
        </w:tc>
      </w:tr>
    </w:tbl>
    <w:p w:rsidR="008D7CB1" w:rsidRDefault="008D7CB1"/>
    <w:p w:rsidR="00A17B04" w:rsidRDefault="00A17B04"/>
    <w:sectPr w:rsidR="00A17B04" w:rsidSect="008D7C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1482B"/>
    <w:rsid w:val="001B5E56"/>
    <w:rsid w:val="003E760D"/>
    <w:rsid w:val="0041482B"/>
    <w:rsid w:val="0064114D"/>
    <w:rsid w:val="008D7CB1"/>
    <w:rsid w:val="00A17B04"/>
    <w:rsid w:val="00C60FCF"/>
    <w:rsid w:val="00D04E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C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82B"/>
    <w:rPr>
      <w:rFonts w:ascii="Tahoma" w:hAnsi="Tahoma" w:cs="Tahoma"/>
      <w:sz w:val="16"/>
      <w:szCs w:val="16"/>
    </w:rPr>
  </w:style>
  <w:style w:type="character" w:styleId="Strong">
    <w:name w:val="Strong"/>
    <w:basedOn w:val="DefaultParagraphFont"/>
    <w:uiPriority w:val="22"/>
    <w:qFormat/>
    <w:rsid w:val="0041482B"/>
    <w:rPr>
      <w:b/>
      <w:bCs/>
    </w:rPr>
  </w:style>
  <w:style w:type="character" w:styleId="Hyperlink">
    <w:name w:val="Hyperlink"/>
    <w:basedOn w:val="DefaultParagraphFont"/>
    <w:uiPriority w:val="99"/>
    <w:semiHidden/>
    <w:unhideWhenUsed/>
    <w:rsid w:val="0041482B"/>
    <w:rPr>
      <w:color w:val="0000FF"/>
      <w:u w:val="single"/>
    </w:rPr>
  </w:style>
  <w:style w:type="character" w:styleId="Emphasis">
    <w:name w:val="Emphasis"/>
    <w:basedOn w:val="DefaultParagraphFont"/>
    <w:uiPriority w:val="20"/>
    <w:qFormat/>
    <w:rsid w:val="0041482B"/>
    <w:rPr>
      <w:i/>
      <w:iCs/>
    </w:rPr>
  </w:style>
</w:styles>
</file>

<file path=word/webSettings.xml><?xml version="1.0" encoding="utf-8"?>
<w:webSettings xmlns:r="http://schemas.openxmlformats.org/officeDocument/2006/relationships" xmlns:w="http://schemas.openxmlformats.org/wordprocessingml/2006/main">
  <w:divs>
    <w:div w:id="79432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4465288.ct.sendgrid.net/ls/click?upn=kSpqpeCkkusBvEluz0jn1RKwEC4hAJbdH-2F3xkeTGFwUQNfLfGC5ayFEAqL-2FvUgnrEgDw_XTlQWDZ8G7qDxiv5MNBQ9eSdiP4Wk8BQAJFtgDQTijsHYLPI0yopPwKrVoAcIv0vSzCODKJuWwB924SlirY-2BOSc2gtKIOrnLGwaIVe2bMwPGEDNCQc3wNMM3ZMDm2hBfa0E9gD08l1scSZu9dOEbQfDzAsUAMasRCLWpACO2GUBxbbq-2BMjvLe1GufZ4QJsGa9t7A1LfDdh-2Bja3TVZPoV28K5S3AX9lRdNpSEx9xspny5d9R670od0TCUBVE-2F6T4tBVidEY594EOu1f7R4e1XdMV2VhAlN-2Fn9Qc3am1cxfs9nCH4h8BUeIeEEb1TwUQMPG8Wqxgo9nZHMvc7Ysp1EL2rgzzkjpxuQPzMPJHRSZW-2Ftplmw5kIF1cOorPIZ5NadCd0d0KjFqMSDe6ni1S-2FskFlzKfBIacZ24RLe-2BdBECQw-3D" TargetMode="External"/><Relationship Id="rId5" Type="http://schemas.openxmlformats.org/officeDocument/2006/relationships/hyperlink" Target="https://www.facebook.com/NDLIndia/videos/3260638767491776/"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rgukt</dc:creator>
  <cp:lastModifiedBy>rgukt</cp:lastModifiedBy>
  <cp:revision>6</cp:revision>
  <dcterms:created xsi:type="dcterms:W3CDTF">2022-08-16T11:22:00Z</dcterms:created>
  <dcterms:modified xsi:type="dcterms:W3CDTF">2022-08-16T11:32:00Z</dcterms:modified>
</cp:coreProperties>
</file>