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54" w:rsidRDefault="00A20B54" w:rsidP="00A20B54">
      <w:pPr>
        <w:jc w:val="center"/>
        <w:rPr>
          <w:rFonts w:ascii="Times New Roman" w:eastAsia="Times New Roman" w:hAnsi="Times New Roman" w:cs="Times New Roman"/>
          <w:b/>
          <w:sz w:val="24"/>
        </w:rPr>
      </w:pPr>
      <w:r w:rsidRPr="00CB4ED3">
        <w:rPr>
          <w:rFonts w:eastAsiaTheme="minorEastAsia"/>
          <w:lang w:val="en-IN" w:eastAsia="en-IN"/>
        </w:rPr>
        <w:pict>
          <v:shapetype id="_x0000_t109" coordsize="21600,21600" o:spt="109" path="m,l,21600r21600,l21600,xe">
            <v:stroke joinstyle="miter"/>
            <v:path gradientshapeok="t" o:connecttype="rect"/>
          </v:shapetype>
          <v:shape id="_x0000_s1026" type="#_x0000_t109" style="position:absolute;left:0;text-align:left;margin-left:-40.1pt;margin-top:-10.45pt;width:68.65pt;height:65.65pt;z-index:251658240" strokecolor="white [3212]">
            <v:textbox style="mso-next-textbox:#_x0000_s1026">
              <w:txbxContent>
                <w:p w:rsidR="00A20B54" w:rsidRDefault="00A20B54" w:rsidP="00A20B54">
                  <w:r>
                    <w:rPr>
                      <w:noProof/>
                      <w:sz w:val="20"/>
                      <w:szCs w:val="20"/>
                    </w:rPr>
                    <w:drawing>
                      <wp:inline distT="0" distB="0" distL="0" distR="0">
                        <wp:extent cx="685800" cy="762000"/>
                        <wp:effectExtent l="19050" t="0" r="0" b="0"/>
                        <wp:docPr id="2"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4"/>
                                <a:srcRect/>
                                <a:stretch>
                                  <a:fillRect/>
                                </a:stretch>
                              </pic:blipFill>
                              <pic:spPr bwMode="auto">
                                <a:xfrm>
                                  <a:off x="0" y="0"/>
                                  <a:ext cx="685800" cy="762000"/>
                                </a:xfrm>
                                <a:prstGeom prst="rect">
                                  <a:avLst/>
                                </a:prstGeom>
                                <a:noFill/>
                                <a:ln w="9525">
                                  <a:noFill/>
                                  <a:miter lim="800000"/>
                                  <a:headEnd/>
                                  <a:tailEnd/>
                                </a:ln>
                              </pic:spPr>
                            </pic:pic>
                          </a:graphicData>
                        </a:graphic>
                      </wp:inline>
                    </w:drawing>
                  </w:r>
                </w:p>
              </w:txbxContent>
            </v:textbox>
          </v:shape>
        </w:pict>
      </w:r>
      <w:r>
        <w:rPr>
          <w:rFonts w:ascii="Times New Roman" w:eastAsia="Times New Roman" w:hAnsi="Times New Roman" w:cs="Times New Roman"/>
          <w:b/>
          <w:sz w:val="24"/>
        </w:rPr>
        <w:t>RAJIV GANDHI UNIVERSITY OF KNOWLEDGE TECHNOLOGIES</w:t>
      </w:r>
    </w:p>
    <w:p w:rsidR="00A20B54" w:rsidRDefault="00A20B54" w:rsidP="00A20B54">
      <w:pPr>
        <w:jc w:val="center"/>
        <w:rPr>
          <w:rFonts w:ascii="Times New Roman" w:eastAsia="Times New Roman" w:hAnsi="Times New Roman" w:cs="Times New Roman"/>
          <w:b/>
        </w:rPr>
      </w:pPr>
      <w:r>
        <w:rPr>
          <w:rFonts w:ascii="Times New Roman" w:eastAsia="Times New Roman" w:hAnsi="Times New Roman" w:cs="Times New Roman"/>
          <w:b/>
        </w:rPr>
        <w:t>(Established under Act 18 of 2008)</w:t>
      </w:r>
    </w:p>
    <w:p w:rsidR="00A20B54" w:rsidRDefault="00A20B54" w:rsidP="00A20B54">
      <w:pPr>
        <w:jc w:val="center"/>
        <w:rPr>
          <w:rFonts w:ascii="Times New Roman" w:eastAsia="Times New Roman" w:hAnsi="Times New Roman" w:cs="Times New Roman"/>
          <w:b/>
        </w:rPr>
      </w:pPr>
      <w:r>
        <w:rPr>
          <w:rFonts w:ascii="Times New Roman" w:eastAsia="Times New Roman" w:hAnsi="Times New Roman" w:cs="Times New Roman"/>
          <w:b/>
        </w:rPr>
        <w:t xml:space="preserve">RGUKT CAMPUS, BASAR </w:t>
      </w:r>
    </w:p>
    <w:p w:rsidR="00A20B54" w:rsidRDefault="00A20B54" w:rsidP="00A20B54">
      <w:pPr>
        <w:pBdr>
          <w:bottom w:val="single" w:sz="6" w:space="1" w:color="auto"/>
        </w:pBdr>
        <w:jc w:val="center"/>
        <w:rPr>
          <w:rFonts w:ascii="Times New Roman" w:eastAsia="Times New Roman" w:hAnsi="Times New Roman" w:cs="Times New Roman"/>
          <w:b/>
        </w:rPr>
      </w:pPr>
      <w:proofErr w:type="spellStart"/>
      <w:r>
        <w:rPr>
          <w:rFonts w:ascii="Times New Roman" w:eastAsia="Times New Roman" w:hAnsi="Times New Roman" w:cs="Times New Roman"/>
          <w:b/>
        </w:rPr>
        <w:t>Nirmal</w:t>
      </w:r>
      <w:proofErr w:type="spellEnd"/>
      <w:r>
        <w:rPr>
          <w:rFonts w:ascii="Times New Roman" w:eastAsia="Times New Roman" w:hAnsi="Times New Roman" w:cs="Times New Roman"/>
          <w:b/>
        </w:rPr>
        <w:t xml:space="preserve"> District, Telangana State - 504107</w:t>
      </w:r>
    </w:p>
    <w:p w:rsidR="00A20B54" w:rsidRDefault="00A20B54" w:rsidP="00A20B54">
      <w:pPr>
        <w:jc w:val="right"/>
        <w:rPr>
          <w:b/>
          <w:sz w:val="28"/>
        </w:rPr>
      </w:pPr>
    </w:p>
    <w:p w:rsidR="00A20B54" w:rsidRDefault="00A20B54" w:rsidP="00A20B54">
      <w:pPr>
        <w:jc w:val="right"/>
        <w:rPr>
          <w:b/>
          <w:sz w:val="28"/>
        </w:rPr>
      </w:pPr>
      <w:r>
        <w:rPr>
          <w:b/>
          <w:sz w:val="28"/>
        </w:rPr>
        <w:t>30-06-2017</w:t>
      </w:r>
    </w:p>
    <w:p w:rsidR="00C924C0" w:rsidRDefault="00C924C0"/>
    <w:p w:rsidR="00A20B54" w:rsidRPr="00A20B54" w:rsidRDefault="00A20B54" w:rsidP="00A20B54">
      <w:pPr>
        <w:jc w:val="center"/>
        <w:rPr>
          <w:b/>
          <w:u w:val="single"/>
        </w:rPr>
      </w:pPr>
      <w:r w:rsidRPr="00A20B54">
        <w:rPr>
          <w:b/>
          <w:sz w:val="30"/>
          <w:u w:val="single"/>
        </w:rPr>
        <w:t>NOTICE (PUC-First year)</w:t>
      </w:r>
      <w:r w:rsidRPr="00A20B54">
        <w:rPr>
          <w:b/>
          <w:u w:val="single"/>
        </w:rPr>
        <w:br/>
      </w:r>
    </w:p>
    <w:p w:rsidR="00A20B54" w:rsidRPr="00A20B54" w:rsidRDefault="00A20B54" w:rsidP="00A20B54">
      <w:pPr>
        <w:jc w:val="both"/>
        <w:rPr>
          <w:sz w:val="28"/>
        </w:rPr>
      </w:pPr>
      <w:r w:rsidRPr="00A20B54">
        <w:rPr>
          <w:sz w:val="28"/>
        </w:rPr>
        <w:t xml:space="preserve">This is to inform all the students of PUC-1 first year (2017-18 </w:t>
      </w:r>
      <w:proofErr w:type="gramStart"/>
      <w:r w:rsidRPr="00A20B54">
        <w:rPr>
          <w:sz w:val="28"/>
        </w:rPr>
        <w:t>batch</w:t>
      </w:r>
      <w:proofErr w:type="gramEnd"/>
      <w:r w:rsidRPr="00A20B54">
        <w:rPr>
          <w:sz w:val="28"/>
        </w:rPr>
        <w:t xml:space="preserve">) that there will be a Orientation programme in SAC auditorium on 01-07-2017 at 9.45 am onwards. Hence all the students are required to attend the programme without fail. This programme will helpful all the fresher students to understand education and living system at RGUKT </w:t>
      </w:r>
      <w:proofErr w:type="spellStart"/>
      <w:r w:rsidRPr="00A20B54">
        <w:rPr>
          <w:sz w:val="28"/>
        </w:rPr>
        <w:t>Basar</w:t>
      </w:r>
      <w:proofErr w:type="spellEnd"/>
      <w:r w:rsidRPr="00A20B54">
        <w:rPr>
          <w:sz w:val="28"/>
        </w:rPr>
        <w:t>.</w:t>
      </w:r>
    </w:p>
    <w:p w:rsidR="00A20B54" w:rsidRDefault="00A20B54" w:rsidP="00A20B54">
      <w:pPr>
        <w:jc w:val="both"/>
      </w:pPr>
    </w:p>
    <w:p w:rsidR="00A20B54" w:rsidRPr="006721E4" w:rsidRDefault="00A20B54" w:rsidP="00A20B54">
      <w:pPr>
        <w:jc w:val="center"/>
        <w:rPr>
          <w:b/>
        </w:rPr>
      </w:pPr>
      <w:r w:rsidRPr="006721E4">
        <w:rPr>
          <w:b/>
        </w:rPr>
        <w:t>MORNING SCHEDULE</w:t>
      </w:r>
    </w:p>
    <w:tbl>
      <w:tblPr>
        <w:tblStyle w:val="TableGrid"/>
        <w:tblW w:w="0" w:type="auto"/>
        <w:jc w:val="center"/>
        <w:tblLook w:val="04A0"/>
      </w:tblPr>
      <w:tblGrid>
        <w:gridCol w:w="1210"/>
        <w:gridCol w:w="2750"/>
        <w:gridCol w:w="4399"/>
      </w:tblGrid>
      <w:tr w:rsidR="00A20B54" w:rsidRPr="00A20B54" w:rsidTr="00A20B54">
        <w:trPr>
          <w:trHeight w:val="262"/>
          <w:jc w:val="center"/>
        </w:trPr>
        <w:tc>
          <w:tcPr>
            <w:tcW w:w="1210" w:type="dxa"/>
          </w:tcPr>
          <w:p w:rsidR="00A20B54" w:rsidRPr="00A20B54" w:rsidRDefault="00A20B54" w:rsidP="00EC0202">
            <w:pPr>
              <w:jc w:val="center"/>
              <w:rPr>
                <w:b/>
                <w:sz w:val="24"/>
              </w:rPr>
            </w:pPr>
            <w:proofErr w:type="spellStart"/>
            <w:r w:rsidRPr="00A20B54">
              <w:rPr>
                <w:b/>
                <w:sz w:val="24"/>
              </w:rPr>
              <w:t>Sl.no</w:t>
            </w:r>
            <w:proofErr w:type="spellEnd"/>
          </w:p>
        </w:tc>
        <w:tc>
          <w:tcPr>
            <w:tcW w:w="2750" w:type="dxa"/>
          </w:tcPr>
          <w:p w:rsidR="00A20B54" w:rsidRPr="00A20B54" w:rsidRDefault="00A20B54" w:rsidP="00EC0202">
            <w:pPr>
              <w:jc w:val="center"/>
              <w:rPr>
                <w:b/>
                <w:sz w:val="24"/>
              </w:rPr>
            </w:pPr>
            <w:r w:rsidRPr="00A20B54">
              <w:rPr>
                <w:b/>
                <w:sz w:val="24"/>
              </w:rPr>
              <w:t>Time</w:t>
            </w:r>
          </w:p>
        </w:tc>
        <w:tc>
          <w:tcPr>
            <w:tcW w:w="4399" w:type="dxa"/>
          </w:tcPr>
          <w:p w:rsidR="00A20B54" w:rsidRPr="00A20B54" w:rsidRDefault="00A20B54" w:rsidP="00EC0202">
            <w:pPr>
              <w:jc w:val="center"/>
              <w:rPr>
                <w:b/>
                <w:sz w:val="24"/>
              </w:rPr>
            </w:pPr>
            <w:r w:rsidRPr="00A20B54">
              <w:rPr>
                <w:b/>
                <w:sz w:val="24"/>
              </w:rPr>
              <w:t>Speaker</w:t>
            </w:r>
          </w:p>
        </w:tc>
      </w:tr>
      <w:tr w:rsidR="00A20B54" w:rsidRPr="00A20B54" w:rsidTr="00A20B54">
        <w:trPr>
          <w:trHeight w:val="247"/>
          <w:jc w:val="center"/>
        </w:trPr>
        <w:tc>
          <w:tcPr>
            <w:tcW w:w="1210" w:type="dxa"/>
            <w:vAlign w:val="center"/>
          </w:tcPr>
          <w:p w:rsidR="00A20B54" w:rsidRPr="00A20B54" w:rsidRDefault="00A20B54" w:rsidP="00EC0202">
            <w:pPr>
              <w:jc w:val="center"/>
              <w:rPr>
                <w:sz w:val="24"/>
              </w:rPr>
            </w:pPr>
            <w:r w:rsidRPr="00A20B54">
              <w:rPr>
                <w:sz w:val="24"/>
              </w:rPr>
              <w:t>1</w:t>
            </w:r>
          </w:p>
        </w:tc>
        <w:tc>
          <w:tcPr>
            <w:tcW w:w="2750" w:type="dxa"/>
            <w:vAlign w:val="center"/>
          </w:tcPr>
          <w:p w:rsidR="00A20B54" w:rsidRPr="00A20B54" w:rsidRDefault="00A20B54" w:rsidP="00EC0202">
            <w:pPr>
              <w:rPr>
                <w:sz w:val="24"/>
              </w:rPr>
            </w:pPr>
            <w:r w:rsidRPr="00A20B54">
              <w:rPr>
                <w:sz w:val="24"/>
              </w:rPr>
              <w:t>9.45 am</w:t>
            </w:r>
          </w:p>
        </w:tc>
        <w:tc>
          <w:tcPr>
            <w:tcW w:w="4399" w:type="dxa"/>
            <w:vAlign w:val="center"/>
          </w:tcPr>
          <w:p w:rsidR="00A20B54" w:rsidRPr="00A20B54" w:rsidRDefault="00A20B54" w:rsidP="00EC0202">
            <w:pPr>
              <w:rPr>
                <w:sz w:val="24"/>
              </w:rPr>
            </w:pPr>
            <w:r w:rsidRPr="00A20B54">
              <w:rPr>
                <w:sz w:val="24"/>
              </w:rPr>
              <w:t>Gathering of students</w:t>
            </w:r>
          </w:p>
        </w:tc>
      </w:tr>
      <w:tr w:rsidR="00A20B54" w:rsidRPr="00A20B54" w:rsidTr="00A20B54">
        <w:trPr>
          <w:trHeight w:val="262"/>
          <w:jc w:val="center"/>
        </w:trPr>
        <w:tc>
          <w:tcPr>
            <w:tcW w:w="1210" w:type="dxa"/>
            <w:vAlign w:val="center"/>
          </w:tcPr>
          <w:p w:rsidR="00A20B54" w:rsidRPr="00A20B54" w:rsidRDefault="00A20B54" w:rsidP="00EC0202">
            <w:pPr>
              <w:jc w:val="center"/>
              <w:rPr>
                <w:sz w:val="24"/>
              </w:rPr>
            </w:pPr>
            <w:r w:rsidRPr="00A20B54">
              <w:rPr>
                <w:sz w:val="24"/>
              </w:rPr>
              <w:t>2</w:t>
            </w:r>
          </w:p>
        </w:tc>
        <w:tc>
          <w:tcPr>
            <w:tcW w:w="2750" w:type="dxa"/>
            <w:vAlign w:val="center"/>
          </w:tcPr>
          <w:p w:rsidR="00A20B54" w:rsidRPr="00A20B54" w:rsidRDefault="00A20B54" w:rsidP="00EC0202">
            <w:pPr>
              <w:rPr>
                <w:sz w:val="24"/>
              </w:rPr>
            </w:pPr>
            <w:r w:rsidRPr="00A20B54">
              <w:rPr>
                <w:sz w:val="24"/>
              </w:rPr>
              <w:t>10.00 am to 10.10 am</w:t>
            </w:r>
          </w:p>
        </w:tc>
        <w:tc>
          <w:tcPr>
            <w:tcW w:w="4399" w:type="dxa"/>
            <w:vAlign w:val="center"/>
          </w:tcPr>
          <w:p w:rsidR="00A20B54" w:rsidRPr="00A20B54" w:rsidRDefault="00A20B54" w:rsidP="00EC0202">
            <w:pPr>
              <w:rPr>
                <w:sz w:val="24"/>
              </w:rPr>
            </w:pPr>
            <w:r w:rsidRPr="00A20B54">
              <w:rPr>
                <w:sz w:val="24"/>
              </w:rPr>
              <w:t>Invitation of guests by Dean SW</w:t>
            </w:r>
          </w:p>
        </w:tc>
      </w:tr>
      <w:tr w:rsidR="00A20B54" w:rsidRPr="00A20B54" w:rsidTr="00A20B54">
        <w:trPr>
          <w:trHeight w:val="247"/>
          <w:jc w:val="center"/>
        </w:trPr>
        <w:tc>
          <w:tcPr>
            <w:tcW w:w="1210" w:type="dxa"/>
            <w:vAlign w:val="center"/>
          </w:tcPr>
          <w:p w:rsidR="00A20B54" w:rsidRPr="00A20B54" w:rsidRDefault="00A20B54" w:rsidP="00EC0202">
            <w:pPr>
              <w:jc w:val="center"/>
              <w:rPr>
                <w:sz w:val="24"/>
              </w:rPr>
            </w:pPr>
            <w:r w:rsidRPr="00A20B54">
              <w:rPr>
                <w:sz w:val="24"/>
              </w:rPr>
              <w:t>3</w:t>
            </w:r>
          </w:p>
        </w:tc>
        <w:tc>
          <w:tcPr>
            <w:tcW w:w="2750" w:type="dxa"/>
            <w:vAlign w:val="center"/>
          </w:tcPr>
          <w:p w:rsidR="00A20B54" w:rsidRPr="00A20B54" w:rsidRDefault="00A20B54" w:rsidP="00EC0202">
            <w:pPr>
              <w:rPr>
                <w:sz w:val="24"/>
              </w:rPr>
            </w:pPr>
            <w:r w:rsidRPr="00A20B54">
              <w:rPr>
                <w:sz w:val="24"/>
              </w:rPr>
              <w:t>10.10 am to 10.20 am</w:t>
            </w:r>
          </w:p>
        </w:tc>
        <w:tc>
          <w:tcPr>
            <w:tcW w:w="4399" w:type="dxa"/>
            <w:vAlign w:val="center"/>
          </w:tcPr>
          <w:p w:rsidR="00A20B54" w:rsidRPr="00A20B54" w:rsidRDefault="00A20B54" w:rsidP="00EC0202">
            <w:pPr>
              <w:rPr>
                <w:sz w:val="24"/>
              </w:rPr>
            </w:pPr>
            <w:r w:rsidRPr="00A20B54">
              <w:rPr>
                <w:sz w:val="24"/>
              </w:rPr>
              <w:t>Opening remarks by Dean Students’ welfare</w:t>
            </w:r>
          </w:p>
        </w:tc>
      </w:tr>
      <w:tr w:rsidR="00A20B54" w:rsidRPr="00A20B54" w:rsidTr="00A20B54">
        <w:trPr>
          <w:trHeight w:val="262"/>
          <w:jc w:val="center"/>
        </w:trPr>
        <w:tc>
          <w:tcPr>
            <w:tcW w:w="1210" w:type="dxa"/>
            <w:vAlign w:val="center"/>
          </w:tcPr>
          <w:p w:rsidR="00A20B54" w:rsidRPr="00A20B54" w:rsidRDefault="00A20B54" w:rsidP="00EC0202">
            <w:pPr>
              <w:jc w:val="center"/>
              <w:rPr>
                <w:sz w:val="24"/>
              </w:rPr>
            </w:pPr>
            <w:r w:rsidRPr="00A20B54">
              <w:rPr>
                <w:sz w:val="24"/>
              </w:rPr>
              <w:t>4</w:t>
            </w:r>
          </w:p>
        </w:tc>
        <w:tc>
          <w:tcPr>
            <w:tcW w:w="2750" w:type="dxa"/>
            <w:vAlign w:val="center"/>
          </w:tcPr>
          <w:p w:rsidR="00A20B54" w:rsidRPr="00A20B54" w:rsidRDefault="00A20B54" w:rsidP="00EC0202">
            <w:pPr>
              <w:rPr>
                <w:sz w:val="24"/>
              </w:rPr>
            </w:pPr>
            <w:r w:rsidRPr="00A20B54">
              <w:rPr>
                <w:sz w:val="24"/>
              </w:rPr>
              <w:t>10.20 am to 10.30 am</w:t>
            </w:r>
          </w:p>
        </w:tc>
        <w:tc>
          <w:tcPr>
            <w:tcW w:w="4399" w:type="dxa"/>
            <w:vAlign w:val="center"/>
          </w:tcPr>
          <w:p w:rsidR="00A20B54" w:rsidRPr="00A20B54" w:rsidRDefault="00A20B54" w:rsidP="00EC0202">
            <w:pPr>
              <w:rPr>
                <w:sz w:val="24"/>
              </w:rPr>
            </w:pPr>
            <w:r w:rsidRPr="00A20B54">
              <w:rPr>
                <w:sz w:val="24"/>
              </w:rPr>
              <w:t>Speech by Dean Academics</w:t>
            </w:r>
          </w:p>
        </w:tc>
      </w:tr>
      <w:tr w:rsidR="00A20B54" w:rsidRPr="00A20B54" w:rsidTr="00A20B54">
        <w:trPr>
          <w:trHeight w:val="247"/>
          <w:jc w:val="center"/>
        </w:trPr>
        <w:tc>
          <w:tcPr>
            <w:tcW w:w="1210" w:type="dxa"/>
            <w:vAlign w:val="center"/>
          </w:tcPr>
          <w:p w:rsidR="00A20B54" w:rsidRPr="00A20B54" w:rsidRDefault="00A20B54" w:rsidP="00EC0202">
            <w:pPr>
              <w:jc w:val="center"/>
              <w:rPr>
                <w:sz w:val="24"/>
              </w:rPr>
            </w:pPr>
            <w:r w:rsidRPr="00A20B54">
              <w:rPr>
                <w:sz w:val="24"/>
              </w:rPr>
              <w:t>5</w:t>
            </w:r>
          </w:p>
        </w:tc>
        <w:tc>
          <w:tcPr>
            <w:tcW w:w="2750" w:type="dxa"/>
            <w:vAlign w:val="center"/>
          </w:tcPr>
          <w:p w:rsidR="00A20B54" w:rsidRPr="00A20B54" w:rsidRDefault="00A20B54" w:rsidP="00EC0202">
            <w:pPr>
              <w:rPr>
                <w:sz w:val="24"/>
              </w:rPr>
            </w:pPr>
            <w:r w:rsidRPr="00A20B54">
              <w:rPr>
                <w:sz w:val="24"/>
              </w:rPr>
              <w:t>10.30 am to 10.45 am</w:t>
            </w:r>
          </w:p>
        </w:tc>
        <w:tc>
          <w:tcPr>
            <w:tcW w:w="4399" w:type="dxa"/>
            <w:vAlign w:val="center"/>
          </w:tcPr>
          <w:p w:rsidR="00A20B54" w:rsidRPr="00A20B54" w:rsidRDefault="00A20B54" w:rsidP="00EC0202">
            <w:pPr>
              <w:rPr>
                <w:sz w:val="24"/>
              </w:rPr>
            </w:pPr>
            <w:r w:rsidRPr="00A20B54">
              <w:rPr>
                <w:sz w:val="24"/>
              </w:rPr>
              <w:t>Speech by Controller of Examinations</w:t>
            </w:r>
          </w:p>
        </w:tc>
      </w:tr>
      <w:tr w:rsidR="00A20B54" w:rsidRPr="00A20B54" w:rsidTr="00A20B54">
        <w:trPr>
          <w:trHeight w:val="262"/>
          <w:jc w:val="center"/>
        </w:trPr>
        <w:tc>
          <w:tcPr>
            <w:tcW w:w="1210" w:type="dxa"/>
            <w:vAlign w:val="center"/>
          </w:tcPr>
          <w:p w:rsidR="00A20B54" w:rsidRPr="00A20B54" w:rsidRDefault="00A20B54" w:rsidP="00EC0202">
            <w:pPr>
              <w:jc w:val="center"/>
              <w:rPr>
                <w:sz w:val="24"/>
              </w:rPr>
            </w:pPr>
            <w:r w:rsidRPr="00A20B54">
              <w:rPr>
                <w:sz w:val="24"/>
              </w:rPr>
              <w:t>6</w:t>
            </w:r>
          </w:p>
        </w:tc>
        <w:tc>
          <w:tcPr>
            <w:tcW w:w="2750" w:type="dxa"/>
            <w:vAlign w:val="center"/>
          </w:tcPr>
          <w:p w:rsidR="00A20B54" w:rsidRPr="00A20B54" w:rsidRDefault="00A20B54" w:rsidP="00EC0202">
            <w:pPr>
              <w:rPr>
                <w:sz w:val="24"/>
              </w:rPr>
            </w:pPr>
            <w:r w:rsidRPr="00A20B54">
              <w:rPr>
                <w:sz w:val="24"/>
              </w:rPr>
              <w:t>10.45 am to 11.00 am</w:t>
            </w:r>
          </w:p>
        </w:tc>
        <w:tc>
          <w:tcPr>
            <w:tcW w:w="4399" w:type="dxa"/>
            <w:vAlign w:val="center"/>
          </w:tcPr>
          <w:p w:rsidR="00A20B54" w:rsidRPr="00A20B54" w:rsidRDefault="00A20B54" w:rsidP="00EC0202">
            <w:pPr>
              <w:rPr>
                <w:sz w:val="24"/>
              </w:rPr>
            </w:pPr>
            <w:r w:rsidRPr="00A20B54">
              <w:rPr>
                <w:sz w:val="24"/>
              </w:rPr>
              <w:t>Speech by Administrative officer</w:t>
            </w:r>
          </w:p>
        </w:tc>
      </w:tr>
      <w:tr w:rsidR="00A20B54" w:rsidRPr="00A20B54" w:rsidTr="00A20B54">
        <w:trPr>
          <w:trHeight w:val="247"/>
          <w:jc w:val="center"/>
        </w:trPr>
        <w:tc>
          <w:tcPr>
            <w:tcW w:w="1210" w:type="dxa"/>
            <w:vAlign w:val="center"/>
          </w:tcPr>
          <w:p w:rsidR="00A20B54" w:rsidRPr="00A20B54" w:rsidRDefault="00A20B54" w:rsidP="00EC0202">
            <w:pPr>
              <w:jc w:val="center"/>
              <w:rPr>
                <w:sz w:val="24"/>
              </w:rPr>
            </w:pPr>
            <w:r w:rsidRPr="00A20B54">
              <w:rPr>
                <w:sz w:val="24"/>
              </w:rPr>
              <w:t>7</w:t>
            </w:r>
          </w:p>
        </w:tc>
        <w:tc>
          <w:tcPr>
            <w:tcW w:w="2750" w:type="dxa"/>
            <w:vAlign w:val="center"/>
          </w:tcPr>
          <w:p w:rsidR="00A20B54" w:rsidRPr="00A20B54" w:rsidRDefault="00A20B54" w:rsidP="00EC0202">
            <w:pPr>
              <w:rPr>
                <w:sz w:val="24"/>
              </w:rPr>
            </w:pPr>
            <w:r w:rsidRPr="00A20B54">
              <w:rPr>
                <w:sz w:val="24"/>
              </w:rPr>
              <w:t>11.00 am to 11.30 am</w:t>
            </w:r>
          </w:p>
        </w:tc>
        <w:tc>
          <w:tcPr>
            <w:tcW w:w="4399" w:type="dxa"/>
            <w:vAlign w:val="center"/>
          </w:tcPr>
          <w:p w:rsidR="00A20B54" w:rsidRPr="00A20B54" w:rsidRDefault="00A20B54" w:rsidP="00EC0202">
            <w:pPr>
              <w:rPr>
                <w:sz w:val="24"/>
              </w:rPr>
            </w:pPr>
            <w:r w:rsidRPr="00A20B54">
              <w:rPr>
                <w:sz w:val="24"/>
              </w:rPr>
              <w:t>Musical Concert</w:t>
            </w:r>
          </w:p>
        </w:tc>
      </w:tr>
      <w:tr w:rsidR="00A20B54" w:rsidRPr="00A20B54" w:rsidTr="00A20B54">
        <w:trPr>
          <w:trHeight w:val="262"/>
          <w:jc w:val="center"/>
        </w:trPr>
        <w:tc>
          <w:tcPr>
            <w:tcW w:w="1210" w:type="dxa"/>
            <w:vAlign w:val="center"/>
          </w:tcPr>
          <w:p w:rsidR="00A20B54" w:rsidRPr="00A20B54" w:rsidRDefault="00A20B54" w:rsidP="00EC0202">
            <w:pPr>
              <w:jc w:val="center"/>
              <w:rPr>
                <w:sz w:val="24"/>
              </w:rPr>
            </w:pPr>
            <w:r w:rsidRPr="00A20B54">
              <w:rPr>
                <w:sz w:val="24"/>
              </w:rPr>
              <w:t>8</w:t>
            </w:r>
          </w:p>
        </w:tc>
        <w:tc>
          <w:tcPr>
            <w:tcW w:w="2750" w:type="dxa"/>
            <w:vAlign w:val="center"/>
          </w:tcPr>
          <w:p w:rsidR="00A20B54" w:rsidRPr="00A20B54" w:rsidRDefault="00A20B54" w:rsidP="00EC0202">
            <w:pPr>
              <w:rPr>
                <w:sz w:val="24"/>
              </w:rPr>
            </w:pPr>
            <w:r w:rsidRPr="00A20B54">
              <w:rPr>
                <w:sz w:val="24"/>
              </w:rPr>
              <w:t>11.30 am to 12.00 pm</w:t>
            </w:r>
          </w:p>
        </w:tc>
        <w:tc>
          <w:tcPr>
            <w:tcW w:w="4399" w:type="dxa"/>
            <w:vAlign w:val="center"/>
          </w:tcPr>
          <w:p w:rsidR="00A20B54" w:rsidRPr="00A20B54" w:rsidRDefault="00A20B54" w:rsidP="00EC0202">
            <w:pPr>
              <w:spacing w:before="240"/>
              <w:rPr>
                <w:sz w:val="24"/>
              </w:rPr>
            </w:pPr>
            <w:r w:rsidRPr="00A20B54">
              <w:rPr>
                <w:sz w:val="24"/>
              </w:rPr>
              <w:t>Short speeches by PUC- HoDs</w:t>
            </w:r>
          </w:p>
        </w:tc>
      </w:tr>
      <w:tr w:rsidR="00A20B54" w:rsidRPr="00A20B54" w:rsidTr="00A20B54">
        <w:trPr>
          <w:trHeight w:val="247"/>
          <w:jc w:val="center"/>
        </w:trPr>
        <w:tc>
          <w:tcPr>
            <w:tcW w:w="1210" w:type="dxa"/>
            <w:vAlign w:val="center"/>
          </w:tcPr>
          <w:p w:rsidR="00A20B54" w:rsidRPr="00A20B54" w:rsidRDefault="00A20B54" w:rsidP="00EC0202">
            <w:pPr>
              <w:jc w:val="center"/>
              <w:rPr>
                <w:sz w:val="24"/>
              </w:rPr>
            </w:pPr>
            <w:r w:rsidRPr="00A20B54">
              <w:rPr>
                <w:sz w:val="24"/>
              </w:rPr>
              <w:t>9</w:t>
            </w:r>
          </w:p>
        </w:tc>
        <w:tc>
          <w:tcPr>
            <w:tcW w:w="2750" w:type="dxa"/>
            <w:vAlign w:val="center"/>
          </w:tcPr>
          <w:p w:rsidR="00A20B54" w:rsidRPr="00A20B54" w:rsidRDefault="00A20B54" w:rsidP="00EC0202">
            <w:pPr>
              <w:rPr>
                <w:sz w:val="24"/>
              </w:rPr>
            </w:pPr>
            <w:r w:rsidRPr="00A20B54">
              <w:rPr>
                <w:sz w:val="24"/>
              </w:rPr>
              <w:t>12.00 pm to 12.15 pm</w:t>
            </w:r>
          </w:p>
        </w:tc>
        <w:tc>
          <w:tcPr>
            <w:tcW w:w="4399" w:type="dxa"/>
            <w:vAlign w:val="center"/>
          </w:tcPr>
          <w:p w:rsidR="00A20B54" w:rsidRPr="00A20B54" w:rsidRDefault="00A20B54" w:rsidP="00EC0202">
            <w:pPr>
              <w:rPr>
                <w:sz w:val="24"/>
              </w:rPr>
            </w:pPr>
            <w:r w:rsidRPr="00A20B54">
              <w:rPr>
                <w:sz w:val="24"/>
              </w:rPr>
              <w:t>Speech by Addl. Chief warden</w:t>
            </w:r>
          </w:p>
        </w:tc>
      </w:tr>
      <w:tr w:rsidR="00A20B54" w:rsidRPr="00A20B54" w:rsidTr="00A20B54">
        <w:trPr>
          <w:trHeight w:val="247"/>
          <w:jc w:val="center"/>
        </w:trPr>
        <w:tc>
          <w:tcPr>
            <w:tcW w:w="1210" w:type="dxa"/>
            <w:vAlign w:val="center"/>
          </w:tcPr>
          <w:p w:rsidR="00A20B54" w:rsidRPr="00A20B54" w:rsidRDefault="00A20B54" w:rsidP="00EC0202">
            <w:pPr>
              <w:jc w:val="center"/>
              <w:rPr>
                <w:sz w:val="24"/>
              </w:rPr>
            </w:pPr>
            <w:r w:rsidRPr="00A20B54">
              <w:rPr>
                <w:sz w:val="24"/>
              </w:rPr>
              <w:t>10</w:t>
            </w:r>
          </w:p>
        </w:tc>
        <w:tc>
          <w:tcPr>
            <w:tcW w:w="2750" w:type="dxa"/>
            <w:vAlign w:val="center"/>
          </w:tcPr>
          <w:p w:rsidR="00A20B54" w:rsidRPr="00A20B54" w:rsidRDefault="00A20B54" w:rsidP="00EC0202">
            <w:pPr>
              <w:rPr>
                <w:sz w:val="24"/>
              </w:rPr>
            </w:pPr>
            <w:r w:rsidRPr="00A20B54">
              <w:rPr>
                <w:sz w:val="24"/>
              </w:rPr>
              <w:t>12.15 pm to 12.40 pm</w:t>
            </w:r>
          </w:p>
        </w:tc>
        <w:tc>
          <w:tcPr>
            <w:tcW w:w="4399" w:type="dxa"/>
            <w:vAlign w:val="center"/>
          </w:tcPr>
          <w:p w:rsidR="00A20B54" w:rsidRPr="00A20B54" w:rsidRDefault="00A20B54" w:rsidP="00EC0202">
            <w:pPr>
              <w:rPr>
                <w:sz w:val="24"/>
              </w:rPr>
            </w:pPr>
            <w:r w:rsidRPr="00A20B54">
              <w:rPr>
                <w:sz w:val="24"/>
              </w:rPr>
              <w:t>Speech by Security officers &amp; Engineers</w:t>
            </w:r>
          </w:p>
        </w:tc>
      </w:tr>
      <w:tr w:rsidR="00A20B54" w:rsidRPr="00A20B54" w:rsidTr="00A20B54">
        <w:trPr>
          <w:trHeight w:val="262"/>
          <w:jc w:val="center"/>
        </w:trPr>
        <w:tc>
          <w:tcPr>
            <w:tcW w:w="1210" w:type="dxa"/>
            <w:vAlign w:val="center"/>
          </w:tcPr>
          <w:p w:rsidR="00A20B54" w:rsidRPr="00A20B54" w:rsidRDefault="00A20B54" w:rsidP="00EC0202">
            <w:pPr>
              <w:jc w:val="center"/>
              <w:rPr>
                <w:sz w:val="24"/>
              </w:rPr>
            </w:pPr>
            <w:r w:rsidRPr="00A20B54">
              <w:rPr>
                <w:sz w:val="24"/>
              </w:rPr>
              <w:t>11</w:t>
            </w:r>
          </w:p>
        </w:tc>
        <w:tc>
          <w:tcPr>
            <w:tcW w:w="2750" w:type="dxa"/>
            <w:vAlign w:val="center"/>
          </w:tcPr>
          <w:p w:rsidR="00A20B54" w:rsidRPr="00A20B54" w:rsidRDefault="00A20B54" w:rsidP="00EC0202">
            <w:pPr>
              <w:rPr>
                <w:sz w:val="24"/>
              </w:rPr>
            </w:pPr>
            <w:r w:rsidRPr="00A20B54">
              <w:rPr>
                <w:sz w:val="24"/>
              </w:rPr>
              <w:t>12.40 pm to 1.30 pm</w:t>
            </w:r>
          </w:p>
        </w:tc>
        <w:tc>
          <w:tcPr>
            <w:tcW w:w="4399" w:type="dxa"/>
            <w:vAlign w:val="center"/>
          </w:tcPr>
          <w:p w:rsidR="00A20B54" w:rsidRPr="00A20B54" w:rsidRDefault="00A20B54" w:rsidP="00EC0202">
            <w:pPr>
              <w:rPr>
                <w:sz w:val="24"/>
              </w:rPr>
            </w:pPr>
            <w:r w:rsidRPr="00A20B54">
              <w:rPr>
                <w:sz w:val="24"/>
              </w:rPr>
              <w:t>Lunch</w:t>
            </w:r>
          </w:p>
        </w:tc>
      </w:tr>
    </w:tbl>
    <w:p w:rsidR="00A20B54" w:rsidRDefault="00A20B54" w:rsidP="00A20B54"/>
    <w:p w:rsidR="00A20B54" w:rsidRPr="006721E4" w:rsidRDefault="00A20B54" w:rsidP="00A20B54">
      <w:pPr>
        <w:jc w:val="center"/>
        <w:rPr>
          <w:b/>
        </w:rPr>
      </w:pPr>
      <w:r w:rsidRPr="006721E4">
        <w:rPr>
          <w:b/>
        </w:rPr>
        <w:t xml:space="preserve">EVENING SCHEDULE </w:t>
      </w:r>
    </w:p>
    <w:tbl>
      <w:tblPr>
        <w:tblStyle w:val="TableGrid"/>
        <w:tblW w:w="0" w:type="auto"/>
        <w:jc w:val="center"/>
        <w:tblLook w:val="04A0"/>
      </w:tblPr>
      <w:tblGrid>
        <w:gridCol w:w="1195"/>
        <w:gridCol w:w="2715"/>
        <w:gridCol w:w="4344"/>
      </w:tblGrid>
      <w:tr w:rsidR="00A20B54" w:rsidRPr="00A20B54" w:rsidTr="00A20B54">
        <w:trPr>
          <w:trHeight w:val="264"/>
          <w:jc w:val="center"/>
        </w:trPr>
        <w:tc>
          <w:tcPr>
            <w:tcW w:w="1195" w:type="dxa"/>
          </w:tcPr>
          <w:p w:rsidR="00A20B54" w:rsidRPr="00A20B54" w:rsidRDefault="00A20B54" w:rsidP="00EC0202">
            <w:pPr>
              <w:jc w:val="center"/>
              <w:rPr>
                <w:b/>
                <w:sz w:val="24"/>
              </w:rPr>
            </w:pPr>
            <w:proofErr w:type="spellStart"/>
            <w:r w:rsidRPr="00A20B54">
              <w:rPr>
                <w:b/>
                <w:sz w:val="24"/>
              </w:rPr>
              <w:t>Sl.no</w:t>
            </w:r>
            <w:proofErr w:type="spellEnd"/>
          </w:p>
        </w:tc>
        <w:tc>
          <w:tcPr>
            <w:tcW w:w="2715" w:type="dxa"/>
          </w:tcPr>
          <w:p w:rsidR="00A20B54" w:rsidRPr="00A20B54" w:rsidRDefault="00A20B54" w:rsidP="00EC0202">
            <w:pPr>
              <w:jc w:val="center"/>
              <w:rPr>
                <w:b/>
                <w:sz w:val="24"/>
              </w:rPr>
            </w:pPr>
            <w:r w:rsidRPr="00A20B54">
              <w:rPr>
                <w:b/>
                <w:sz w:val="24"/>
              </w:rPr>
              <w:t>Time</w:t>
            </w:r>
          </w:p>
        </w:tc>
        <w:tc>
          <w:tcPr>
            <w:tcW w:w="4344" w:type="dxa"/>
          </w:tcPr>
          <w:p w:rsidR="00A20B54" w:rsidRPr="00A20B54" w:rsidRDefault="00A20B54" w:rsidP="00EC0202">
            <w:pPr>
              <w:jc w:val="center"/>
              <w:rPr>
                <w:b/>
                <w:sz w:val="24"/>
              </w:rPr>
            </w:pPr>
            <w:r w:rsidRPr="00A20B54">
              <w:rPr>
                <w:b/>
                <w:sz w:val="24"/>
              </w:rPr>
              <w:t>Speaker</w:t>
            </w:r>
          </w:p>
        </w:tc>
      </w:tr>
      <w:tr w:rsidR="00A20B54" w:rsidRPr="00A20B54" w:rsidTr="00A20B54">
        <w:trPr>
          <w:trHeight w:val="264"/>
          <w:jc w:val="center"/>
        </w:trPr>
        <w:tc>
          <w:tcPr>
            <w:tcW w:w="1195" w:type="dxa"/>
            <w:vAlign w:val="center"/>
          </w:tcPr>
          <w:p w:rsidR="00A20B54" w:rsidRPr="00A20B54" w:rsidRDefault="00A20B54" w:rsidP="00EC0202">
            <w:pPr>
              <w:jc w:val="center"/>
              <w:rPr>
                <w:sz w:val="24"/>
              </w:rPr>
            </w:pPr>
            <w:r w:rsidRPr="00A20B54">
              <w:rPr>
                <w:sz w:val="24"/>
              </w:rPr>
              <w:t>1</w:t>
            </w:r>
          </w:p>
        </w:tc>
        <w:tc>
          <w:tcPr>
            <w:tcW w:w="2715" w:type="dxa"/>
            <w:vAlign w:val="center"/>
          </w:tcPr>
          <w:p w:rsidR="00A20B54" w:rsidRPr="00A20B54" w:rsidRDefault="00A20B54" w:rsidP="00EC0202">
            <w:pPr>
              <w:rPr>
                <w:sz w:val="24"/>
              </w:rPr>
            </w:pPr>
            <w:r w:rsidRPr="00A20B54">
              <w:rPr>
                <w:sz w:val="24"/>
              </w:rPr>
              <w:t>1.45 pm</w:t>
            </w:r>
          </w:p>
        </w:tc>
        <w:tc>
          <w:tcPr>
            <w:tcW w:w="4344" w:type="dxa"/>
            <w:vAlign w:val="center"/>
          </w:tcPr>
          <w:p w:rsidR="00A20B54" w:rsidRPr="00A20B54" w:rsidRDefault="00A20B54" w:rsidP="00EC0202">
            <w:pPr>
              <w:rPr>
                <w:sz w:val="24"/>
              </w:rPr>
            </w:pPr>
            <w:r w:rsidRPr="00A20B54">
              <w:rPr>
                <w:sz w:val="24"/>
              </w:rPr>
              <w:t>Gathering of students</w:t>
            </w:r>
          </w:p>
        </w:tc>
      </w:tr>
      <w:tr w:rsidR="00A20B54" w:rsidRPr="00A20B54" w:rsidTr="00A20B54">
        <w:trPr>
          <w:trHeight w:val="249"/>
          <w:jc w:val="center"/>
        </w:trPr>
        <w:tc>
          <w:tcPr>
            <w:tcW w:w="1195" w:type="dxa"/>
            <w:vAlign w:val="center"/>
          </w:tcPr>
          <w:p w:rsidR="00A20B54" w:rsidRPr="00A20B54" w:rsidRDefault="00A20B54" w:rsidP="00EC0202">
            <w:pPr>
              <w:jc w:val="center"/>
              <w:rPr>
                <w:sz w:val="24"/>
              </w:rPr>
            </w:pPr>
            <w:r w:rsidRPr="00A20B54">
              <w:rPr>
                <w:sz w:val="24"/>
              </w:rPr>
              <w:t>2</w:t>
            </w:r>
          </w:p>
        </w:tc>
        <w:tc>
          <w:tcPr>
            <w:tcW w:w="2715" w:type="dxa"/>
            <w:vAlign w:val="center"/>
          </w:tcPr>
          <w:p w:rsidR="00A20B54" w:rsidRPr="00A20B54" w:rsidRDefault="00A20B54" w:rsidP="00EC0202">
            <w:pPr>
              <w:rPr>
                <w:sz w:val="24"/>
              </w:rPr>
            </w:pPr>
            <w:r w:rsidRPr="00A20B54">
              <w:rPr>
                <w:sz w:val="24"/>
              </w:rPr>
              <w:t>2.00 pm to 2.05 pm</w:t>
            </w:r>
          </w:p>
        </w:tc>
        <w:tc>
          <w:tcPr>
            <w:tcW w:w="4344" w:type="dxa"/>
            <w:vAlign w:val="center"/>
          </w:tcPr>
          <w:p w:rsidR="00A20B54" w:rsidRPr="00A20B54" w:rsidRDefault="00A20B54" w:rsidP="00EC0202">
            <w:pPr>
              <w:rPr>
                <w:sz w:val="24"/>
              </w:rPr>
            </w:pPr>
            <w:r w:rsidRPr="00A20B54">
              <w:rPr>
                <w:sz w:val="24"/>
              </w:rPr>
              <w:t>Invitation of guests by Dean SW</w:t>
            </w:r>
          </w:p>
          <w:p w:rsidR="00A20B54" w:rsidRPr="00A20B54" w:rsidRDefault="00A20B54" w:rsidP="00EC0202">
            <w:pPr>
              <w:rPr>
                <w:sz w:val="24"/>
              </w:rPr>
            </w:pPr>
            <w:r w:rsidRPr="00A20B54">
              <w:rPr>
                <w:sz w:val="24"/>
              </w:rPr>
              <w:t xml:space="preserve">Guests: </w:t>
            </w:r>
            <w:proofErr w:type="spellStart"/>
            <w:r w:rsidRPr="00A20B54">
              <w:rPr>
                <w:sz w:val="24"/>
              </w:rPr>
              <w:t>hon’ble</w:t>
            </w:r>
            <w:proofErr w:type="spellEnd"/>
            <w:r w:rsidRPr="00A20B54">
              <w:rPr>
                <w:sz w:val="24"/>
              </w:rPr>
              <w:t xml:space="preserve"> VC, </w:t>
            </w:r>
            <w:proofErr w:type="spellStart"/>
            <w:r w:rsidRPr="00A20B54">
              <w:rPr>
                <w:sz w:val="24"/>
              </w:rPr>
              <w:t>hon’ble</w:t>
            </w:r>
            <w:proofErr w:type="spellEnd"/>
            <w:r w:rsidRPr="00A20B54">
              <w:rPr>
                <w:sz w:val="24"/>
              </w:rPr>
              <w:t xml:space="preserve"> Director, AO, Dean </w:t>
            </w:r>
            <w:proofErr w:type="spellStart"/>
            <w:r w:rsidRPr="00A20B54">
              <w:rPr>
                <w:sz w:val="24"/>
              </w:rPr>
              <w:t>Acad</w:t>
            </w:r>
            <w:proofErr w:type="spellEnd"/>
            <w:r w:rsidRPr="00A20B54">
              <w:rPr>
                <w:sz w:val="24"/>
              </w:rPr>
              <w:t xml:space="preserve">, Dean SW, </w:t>
            </w:r>
            <w:proofErr w:type="spellStart"/>
            <w:r w:rsidRPr="00A20B54">
              <w:rPr>
                <w:sz w:val="24"/>
              </w:rPr>
              <w:t>CoE</w:t>
            </w:r>
            <w:proofErr w:type="spellEnd"/>
            <w:r w:rsidRPr="00A20B54">
              <w:rPr>
                <w:sz w:val="24"/>
              </w:rPr>
              <w:t xml:space="preserve"> and FO</w:t>
            </w:r>
          </w:p>
        </w:tc>
      </w:tr>
      <w:tr w:rsidR="00A20B54" w:rsidRPr="00A20B54" w:rsidTr="00A20B54">
        <w:trPr>
          <w:trHeight w:val="249"/>
          <w:jc w:val="center"/>
        </w:trPr>
        <w:tc>
          <w:tcPr>
            <w:tcW w:w="1195" w:type="dxa"/>
            <w:vAlign w:val="center"/>
          </w:tcPr>
          <w:p w:rsidR="00A20B54" w:rsidRPr="00A20B54" w:rsidRDefault="00A20B54" w:rsidP="00EC0202">
            <w:pPr>
              <w:jc w:val="center"/>
              <w:rPr>
                <w:sz w:val="24"/>
              </w:rPr>
            </w:pPr>
            <w:r w:rsidRPr="00A20B54">
              <w:rPr>
                <w:sz w:val="24"/>
              </w:rPr>
              <w:t>3</w:t>
            </w:r>
          </w:p>
        </w:tc>
        <w:tc>
          <w:tcPr>
            <w:tcW w:w="2715" w:type="dxa"/>
            <w:vAlign w:val="center"/>
          </w:tcPr>
          <w:p w:rsidR="00A20B54" w:rsidRPr="00A20B54" w:rsidRDefault="00A20B54" w:rsidP="00EC0202">
            <w:pPr>
              <w:rPr>
                <w:sz w:val="24"/>
              </w:rPr>
            </w:pPr>
            <w:r w:rsidRPr="00A20B54">
              <w:rPr>
                <w:sz w:val="24"/>
              </w:rPr>
              <w:t>2.05 pm to 2.10 pm</w:t>
            </w:r>
          </w:p>
        </w:tc>
        <w:tc>
          <w:tcPr>
            <w:tcW w:w="4344" w:type="dxa"/>
            <w:vAlign w:val="center"/>
          </w:tcPr>
          <w:p w:rsidR="00A20B54" w:rsidRPr="00A20B54" w:rsidRDefault="00A20B54" w:rsidP="00EC0202">
            <w:pPr>
              <w:rPr>
                <w:sz w:val="24"/>
              </w:rPr>
            </w:pPr>
            <w:r w:rsidRPr="00A20B54">
              <w:rPr>
                <w:sz w:val="24"/>
              </w:rPr>
              <w:t>Lighting lamp</w:t>
            </w:r>
          </w:p>
        </w:tc>
      </w:tr>
      <w:tr w:rsidR="00A20B54" w:rsidRPr="00A20B54" w:rsidTr="00A20B54">
        <w:trPr>
          <w:trHeight w:val="249"/>
          <w:jc w:val="center"/>
        </w:trPr>
        <w:tc>
          <w:tcPr>
            <w:tcW w:w="1195" w:type="dxa"/>
            <w:vAlign w:val="center"/>
          </w:tcPr>
          <w:p w:rsidR="00A20B54" w:rsidRPr="00A20B54" w:rsidRDefault="00A20B54" w:rsidP="00EC0202">
            <w:pPr>
              <w:jc w:val="center"/>
              <w:rPr>
                <w:sz w:val="24"/>
              </w:rPr>
            </w:pPr>
            <w:r w:rsidRPr="00A20B54">
              <w:rPr>
                <w:sz w:val="24"/>
              </w:rPr>
              <w:t>4</w:t>
            </w:r>
          </w:p>
        </w:tc>
        <w:tc>
          <w:tcPr>
            <w:tcW w:w="2715" w:type="dxa"/>
            <w:vAlign w:val="center"/>
          </w:tcPr>
          <w:p w:rsidR="00A20B54" w:rsidRPr="00A20B54" w:rsidRDefault="00A20B54" w:rsidP="00EC0202">
            <w:pPr>
              <w:rPr>
                <w:sz w:val="24"/>
              </w:rPr>
            </w:pPr>
            <w:r w:rsidRPr="00A20B54">
              <w:rPr>
                <w:sz w:val="24"/>
              </w:rPr>
              <w:t>2.10 pm to 2.20 pm</w:t>
            </w:r>
          </w:p>
        </w:tc>
        <w:tc>
          <w:tcPr>
            <w:tcW w:w="4344" w:type="dxa"/>
            <w:vAlign w:val="center"/>
          </w:tcPr>
          <w:p w:rsidR="00A20B54" w:rsidRPr="00A20B54" w:rsidRDefault="00A20B54" w:rsidP="00EC0202">
            <w:pPr>
              <w:rPr>
                <w:sz w:val="24"/>
              </w:rPr>
            </w:pPr>
            <w:r w:rsidRPr="00A20B54">
              <w:rPr>
                <w:sz w:val="24"/>
              </w:rPr>
              <w:t>Speech by Administrative officer</w:t>
            </w:r>
          </w:p>
        </w:tc>
      </w:tr>
      <w:tr w:rsidR="00A20B54" w:rsidRPr="00A20B54" w:rsidTr="00A20B54">
        <w:trPr>
          <w:trHeight w:val="264"/>
          <w:jc w:val="center"/>
        </w:trPr>
        <w:tc>
          <w:tcPr>
            <w:tcW w:w="1195" w:type="dxa"/>
            <w:vAlign w:val="center"/>
          </w:tcPr>
          <w:p w:rsidR="00A20B54" w:rsidRPr="00A20B54" w:rsidRDefault="00A20B54" w:rsidP="00EC0202">
            <w:pPr>
              <w:jc w:val="center"/>
              <w:rPr>
                <w:sz w:val="24"/>
              </w:rPr>
            </w:pPr>
            <w:r w:rsidRPr="00A20B54">
              <w:rPr>
                <w:sz w:val="24"/>
              </w:rPr>
              <w:t>5</w:t>
            </w:r>
          </w:p>
        </w:tc>
        <w:tc>
          <w:tcPr>
            <w:tcW w:w="2715" w:type="dxa"/>
            <w:vAlign w:val="center"/>
          </w:tcPr>
          <w:p w:rsidR="00A20B54" w:rsidRPr="00A20B54" w:rsidRDefault="00A20B54" w:rsidP="00EC0202">
            <w:pPr>
              <w:rPr>
                <w:sz w:val="24"/>
              </w:rPr>
            </w:pPr>
            <w:r w:rsidRPr="00A20B54">
              <w:rPr>
                <w:sz w:val="24"/>
              </w:rPr>
              <w:t>2.20 pm to 2.40 pm</w:t>
            </w:r>
          </w:p>
        </w:tc>
        <w:tc>
          <w:tcPr>
            <w:tcW w:w="4344" w:type="dxa"/>
            <w:vAlign w:val="center"/>
          </w:tcPr>
          <w:p w:rsidR="00A20B54" w:rsidRPr="00A20B54" w:rsidRDefault="00A20B54" w:rsidP="00EC0202">
            <w:pPr>
              <w:rPr>
                <w:sz w:val="24"/>
              </w:rPr>
            </w:pPr>
            <w:r w:rsidRPr="00A20B54">
              <w:rPr>
                <w:sz w:val="24"/>
              </w:rPr>
              <w:t xml:space="preserve">Speech by Director RGUKT </w:t>
            </w:r>
            <w:proofErr w:type="spellStart"/>
            <w:r w:rsidRPr="00A20B54">
              <w:rPr>
                <w:sz w:val="24"/>
              </w:rPr>
              <w:t>Basar</w:t>
            </w:r>
            <w:proofErr w:type="spellEnd"/>
          </w:p>
        </w:tc>
      </w:tr>
      <w:tr w:rsidR="00A20B54" w:rsidRPr="00A20B54" w:rsidTr="00A20B54">
        <w:trPr>
          <w:trHeight w:val="279"/>
          <w:jc w:val="center"/>
        </w:trPr>
        <w:tc>
          <w:tcPr>
            <w:tcW w:w="1195" w:type="dxa"/>
            <w:vAlign w:val="center"/>
          </w:tcPr>
          <w:p w:rsidR="00A20B54" w:rsidRPr="00A20B54" w:rsidRDefault="00A20B54" w:rsidP="00EC0202">
            <w:pPr>
              <w:jc w:val="center"/>
              <w:rPr>
                <w:sz w:val="24"/>
              </w:rPr>
            </w:pPr>
            <w:r w:rsidRPr="00A20B54">
              <w:rPr>
                <w:sz w:val="24"/>
              </w:rPr>
              <w:t>6</w:t>
            </w:r>
          </w:p>
        </w:tc>
        <w:tc>
          <w:tcPr>
            <w:tcW w:w="2715" w:type="dxa"/>
            <w:vAlign w:val="center"/>
          </w:tcPr>
          <w:p w:rsidR="00A20B54" w:rsidRPr="00A20B54" w:rsidRDefault="00A20B54" w:rsidP="00EC0202">
            <w:pPr>
              <w:rPr>
                <w:sz w:val="24"/>
              </w:rPr>
            </w:pPr>
            <w:r w:rsidRPr="00A20B54">
              <w:rPr>
                <w:sz w:val="24"/>
              </w:rPr>
              <w:t>2.40 pm onwards</w:t>
            </w:r>
          </w:p>
        </w:tc>
        <w:tc>
          <w:tcPr>
            <w:tcW w:w="4344" w:type="dxa"/>
            <w:vAlign w:val="center"/>
          </w:tcPr>
          <w:p w:rsidR="00A20B54" w:rsidRPr="00A20B54" w:rsidRDefault="00A20B54" w:rsidP="00EC0202">
            <w:pPr>
              <w:rPr>
                <w:sz w:val="24"/>
              </w:rPr>
            </w:pPr>
            <w:r w:rsidRPr="00A20B54">
              <w:rPr>
                <w:sz w:val="24"/>
              </w:rPr>
              <w:t xml:space="preserve">Speech by </w:t>
            </w:r>
            <w:proofErr w:type="spellStart"/>
            <w:r w:rsidRPr="00A20B54">
              <w:rPr>
                <w:sz w:val="24"/>
              </w:rPr>
              <w:t>Hon’ble</w:t>
            </w:r>
            <w:proofErr w:type="spellEnd"/>
            <w:r w:rsidRPr="00A20B54">
              <w:rPr>
                <w:sz w:val="24"/>
              </w:rPr>
              <w:t xml:space="preserve"> Vice Chancellor</w:t>
            </w:r>
          </w:p>
        </w:tc>
      </w:tr>
    </w:tbl>
    <w:p w:rsidR="00A20B54" w:rsidRDefault="00A20B54" w:rsidP="00A20B54"/>
    <w:p w:rsidR="00A20B54" w:rsidRDefault="00A20B54" w:rsidP="00A20B54"/>
    <w:p w:rsidR="00A20B54" w:rsidRDefault="00A20B54" w:rsidP="00A20B54">
      <w:pPr>
        <w:jc w:val="right"/>
        <w:rPr>
          <w:b/>
          <w:sz w:val="24"/>
        </w:rPr>
      </w:pPr>
    </w:p>
    <w:p w:rsidR="00A20B54" w:rsidRDefault="00A20B54" w:rsidP="00A20B54">
      <w:pPr>
        <w:jc w:val="right"/>
        <w:rPr>
          <w:b/>
          <w:sz w:val="24"/>
        </w:rPr>
      </w:pPr>
    </w:p>
    <w:p w:rsidR="00A20B54" w:rsidRDefault="00A20B54" w:rsidP="00A20B54">
      <w:pPr>
        <w:jc w:val="right"/>
        <w:rPr>
          <w:b/>
          <w:sz w:val="24"/>
        </w:rPr>
      </w:pPr>
      <w:r>
        <w:rPr>
          <w:b/>
          <w:sz w:val="24"/>
        </w:rPr>
        <w:t xml:space="preserve">Dr. </w:t>
      </w:r>
      <w:proofErr w:type="spellStart"/>
      <w:r>
        <w:rPr>
          <w:b/>
          <w:sz w:val="24"/>
        </w:rPr>
        <w:t>Sudhakar</w:t>
      </w:r>
      <w:proofErr w:type="spellEnd"/>
      <w:r>
        <w:rPr>
          <w:b/>
          <w:sz w:val="24"/>
        </w:rPr>
        <w:t xml:space="preserve"> </w:t>
      </w:r>
      <w:proofErr w:type="spellStart"/>
      <w:r>
        <w:rPr>
          <w:b/>
          <w:sz w:val="24"/>
        </w:rPr>
        <w:t>Madhavedi</w:t>
      </w:r>
      <w:proofErr w:type="spellEnd"/>
    </w:p>
    <w:p w:rsidR="00A20B54" w:rsidRPr="00A20B54" w:rsidRDefault="00A20B54" w:rsidP="00A20B54">
      <w:pPr>
        <w:jc w:val="right"/>
        <w:rPr>
          <w:b/>
          <w:sz w:val="24"/>
        </w:rPr>
      </w:pPr>
      <w:r w:rsidRPr="00A20B54">
        <w:rPr>
          <w:b/>
          <w:sz w:val="24"/>
        </w:rPr>
        <w:t>Dean Students’ Welfare</w:t>
      </w:r>
      <w:r>
        <w:rPr>
          <w:b/>
          <w:sz w:val="24"/>
        </w:rPr>
        <w:t xml:space="preserve"> </w:t>
      </w:r>
      <w:proofErr w:type="spellStart"/>
      <w:r>
        <w:rPr>
          <w:b/>
          <w:sz w:val="24"/>
        </w:rPr>
        <w:t>i/c</w:t>
      </w:r>
      <w:proofErr w:type="spellEnd"/>
    </w:p>
    <w:sectPr w:rsidR="00A20B54" w:rsidRPr="00A20B54" w:rsidSect="00A20B54">
      <w:pgSz w:w="12240" w:h="15840"/>
      <w:pgMar w:top="45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B54"/>
    <w:rsid w:val="00321F64"/>
    <w:rsid w:val="0071195B"/>
    <w:rsid w:val="00A20B54"/>
    <w:rsid w:val="00C924C0"/>
    <w:rsid w:val="00EC5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54"/>
    <w:rPr>
      <w:rFonts w:ascii="Tahoma" w:hAnsi="Tahoma" w:cs="Tahoma"/>
      <w:sz w:val="16"/>
      <w:szCs w:val="16"/>
    </w:rPr>
  </w:style>
  <w:style w:type="character" w:customStyle="1" w:styleId="BalloonTextChar">
    <w:name w:val="Balloon Text Char"/>
    <w:basedOn w:val="DefaultParagraphFont"/>
    <w:link w:val="BalloonText"/>
    <w:uiPriority w:val="99"/>
    <w:semiHidden/>
    <w:rsid w:val="00A20B54"/>
    <w:rPr>
      <w:rFonts w:ascii="Tahoma" w:hAnsi="Tahoma" w:cs="Tahoma"/>
      <w:sz w:val="16"/>
      <w:szCs w:val="16"/>
    </w:rPr>
  </w:style>
  <w:style w:type="table" w:styleId="TableGrid">
    <w:name w:val="Table Grid"/>
    <w:basedOn w:val="TableNormal"/>
    <w:uiPriority w:val="59"/>
    <w:rsid w:val="00A20B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DrSudhakar</dc:creator>
  <cp:lastModifiedBy>DrSudhakar</cp:lastModifiedBy>
  <cp:revision>1</cp:revision>
  <cp:lastPrinted>2017-06-30T13:54:00Z</cp:lastPrinted>
  <dcterms:created xsi:type="dcterms:W3CDTF">2017-06-30T13:45:00Z</dcterms:created>
  <dcterms:modified xsi:type="dcterms:W3CDTF">2017-06-30T14:00:00Z</dcterms:modified>
</cp:coreProperties>
</file>