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8CC" w:rsidRDefault="006B280B">
      <w:pPr>
        <w:jc w:val="center"/>
      </w:pPr>
      <w:r>
        <w:rPr>
          <w:b/>
          <w:sz w:val="28"/>
        </w:rPr>
        <w:t>PUC ANNUAL GAMES – 2026</w:t>
      </w:r>
    </w:p>
    <w:p w:rsidR="00F508CC" w:rsidRDefault="006B280B">
      <w:r>
        <w:rPr>
          <w:sz w:val="20"/>
        </w:rPr>
        <w:t xml:space="preserve">All PUC students of RGUKT Basar are hereby informed that the </w:t>
      </w:r>
      <w:r>
        <w:rPr>
          <w:sz w:val="20"/>
        </w:rPr>
        <w:t xml:space="preserve">selection process for PUC Annual Games – 2026 will be conducted to select eligible </w:t>
      </w:r>
      <w:r>
        <w:rPr>
          <w:sz w:val="20"/>
        </w:rPr>
        <w:t>players for participation in various games and athletic events. Students are advised to carefully read the following details and attend the selection process as per the schedule.</w:t>
      </w:r>
    </w:p>
    <w:p w:rsidR="00F508CC" w:rsidRDefault="006B280B" w:rsidP="002E5B85">
      <w:pPr>
        <w:spacing w:after="120"/>
      </w:pPr>
      <w:r>
        <w:rPr>
          <w:b/>
        </w:rPr>
        <w:t>1. Selection Schedule</w:t>
      </w:r>
    </w:p>
    <w:tbl>
      <w:tblPr>
        <w:tblW w:w="0" w:type="auto"/>
        <w:tblLook w:val="04A0"/>
      </w:tblPr>
      <w:tblGrid>
        <w:gridCol w:w="2160"/>
        <w:gridCol w:w="2160"/>
        <w:gridCol w:w="2160"/>
        <w:gridCol w:w="2160"/>
      </w:tblGrid>
      <w:tr w:rsidR="00F508CC">
        <w:tc>
          <w:tcPr>
            <w:tcW w:w="2160" w:type="dxa"/>
          </w:tcPr>
          <w:p w:rsidR="00F508CC" w:rsidRDefault="006B280B" w:rsidP="002E5B85">
            <w:pPr>
              <w:spacing w:after="120"/>
            </w:pPr>
            <w:r>
              <w:t>Category</w:t>
            </w:r>
          </w:p>
        </w:tc>
        <w:tc>
          <w:tcPr>
            <w:tcW w:w="2160" w:type="dxa"/>
          </w:tcPr>
          <w:p w:rsidR="00F508CC" w:rsidRDefault="006B280B" w:rsidP="002E5B85">
            <w:pPr>
              <w:spacing w:after="120"/>
            </w:pPr>
            <w:r>
              <w:t>Date</w:t>
            </w:r>
          </w:p>
        </w:tc>
        <w:tc>
          <w:tcPr>
            <w:tcW w:w="2160" w:type="dxa"/>
          </w:tcPr>
          <w:p w:rsidR="00F508CC" w:rsidRDefault="006B280B" w:rsidP="002E5B85">
            <w:pPr>
              <w:spacing w:after="120"/>
            </w:pPr>
            <w:r>
              <w:t>Day</w:t>
            </w:r>
          </w:p>
        </w:tc>
        <w:tc>
          <w:tcPr>
            <w:tcW w:w="2160" w:type="dxa"/>
          </w:tcPr>
          <w:p w:rsidR="00F508CC" w:rsidRDefault="006B280B" w:rsidP="002E5B85">
            <w:pPr>
              <w:spacing w:after="120"/>
            </w:pPr>
            <w:r>
              <w:t>Reporting Time</w:t>
            </w:r>
          </w:p>
        </w:tc>
      </w:tr>
      <w:tr w:rsidR="00F508CC">
        <w:tc>
          <w:tcPr>
            <w:tcW w:w="2160" w:type="dxa"/>
          </w:tcPr>
          <w:p w:rsidR="00F508CC" w:rsidRDefault="006B280B" w:rsidP="002E5B85">
            <w:pPr>
              <w:spacing w:after="120"/>
            </w:pPr>
            <w:r>
              <w:t>Boys</w:t>
            </w:r>
          </w:p>
        </w:tc>
        <w:tc>
          <w:tcPr>
            <w:tcW w:w="2160" w:type="dxa"/>
          </w:tcPr>
          <w:p w:rsidR="00F508CC" w:rsidRDefault="006B280B" w:rsidP="002E5B85">
            <w:pPr>
              <w:spacing w:after="120"/>
            </w:pPr>
            <w:r>
              <w:t>28-01-2026</w:t>
            </w:r>
          </w:p>
        </w:tc>
        <w:tc>
          <w:tcPr>
            <w:tcW w:w="2160" w:type="dxa"/>
          </w:tcPr>
          <w:p w:rsidR="00F508CC" w:rsidRDefault="006B280B" w:rsidP="002E5B85">
            <w:pPr>
              <w:spacing w:after="120"/>
            </w:pPr>
            <w:r>
              <w:t>Wedne</w:t>
            </w:r>
            <w:r>
              <w:t>sday</w:t>
            </w:r>
          </w:p>
        </w:tc>
        <w:tc>
          <w:tcPr>
            <w:tcW w:w="2160" w:type="dxa"/>
          </w:tcPr>
          <w:p w:rsidR="00F508CC" w:rsidRDefault="006B280B" w:rsidP="002E5B85">
            <w:pPr>
              <w:spacing w:after="120"/>
            </w:pPr>
            <w:r>
              <w:t>6:00 AM</w:t>
            </w:r>
          </w:p>
        </w:tc>
      </w:tr>
      <w:tr w:rsidR="00F508CC">
        <w:tc>
          <w:tcPr>
            <w:tcW w:w="2160" w:type="dxa"/>
          </w:tcPr>
          <w:p w:rsidR="00F508CC" w:rsidRDefault="006B280B" w:rsidP="002E5B85">
            <w:pPr>
              <w:spacing w:after="120"/>
            </w:pPr>
            <w:r>
              <w:t>Girls</w:t>
            </w:r>
          </w:p>
        </w:tc>
        <w:tc>
          <w:tcPr>
            <w:tcW w:w="2160" w:type="dxa"/>
          </w:tcPr>
          <w:p w:rsidR="00F508CC" w:rsidRDefault="006B280B" w:rsidP="002E5B85">
            <w:pPr>
              <w:spacing w:after="120"/>
            </w:pPr>
            <w:r>
              <w:t>29-01-2026</w:t>
            </w:r>
          </w:p>
        </w:tc>
        <w:tc>
          <w:tcPr>
            <w:tcW w:w="2160" w:type="dxa"/>
          </w:tcPr>
          <w:p w:rsidR="00F508CC" w:rsidRDefault="006B280B" w:rsidP="002E5B85">
            <w:pPr>
              <w:spacing w:after="120"/>
            </w:pPr>
            <w:r>
              <w:t>Thursday</w:t>
            </w:r>
          </w:p>
        </w:tc>
        <w:tc>
          <w:tcPr>
            <w:tcW w:w="2160" w:type="dxa"/>
          </w:tcPr>
          <w:p w:rsidR="00F508CC" w:rsidRDefault="006B280B" w:rsidP="002E5B85">
            <w:pPr>
              <w:spacing w:after="120"/>
            </w:pPr>
            <w:r>
              <w:t>6:00 AM</w:t>
            </w:r>
          </w:p>
        </w:tc>
      </w:tr>
    </w:tbl>
    <w:p w:rsidR="00F508CC" w:rsidRDefault="006B280B">
      <w:r>
        <w:rPr>
          <w:b/>
        </w:rPr>
        <w:t>2. Venue</w:t>
      </w:r>
    </w:p>
    <w:p w:rsidR="00F508CC" w:rsidRDefault="006B280B">
      <w:r>
        <w:rPr>
          <w:sz w:val="20"/>
        </w:rPr>
        <w:t>All games and events will be conducted at their respective grounds and courts at Shathavahana Grounds, RGUKT Basar.</w:t>
      </w:r>
    </w:p>
    <w:p w:rsidR="00F508CC" w:rsidRDefault="006B280B" w:rsidP="002E5B85">
      <w:pPr>
        <w:spacing w:after="120"/>
      </w:pPr>
      <w:r>
        <w:rPr>
          <w:b/>
        </w:rPr>
        <w:t>3. Game-wise Coordinators</w:t>
      </w:r>
    </w:p>
    <w:tbl>
      <w:tblPr>
        <w:tblW w:w="9402" w:type="dxa"/>
        <w:tblLook w:val="04A0"/>
      </w:tblPr>
      <w:tblGrid>
        <w:gridCol w:w="4701"/>
        <w:gridCol w:w="4701"/>
      </w:tblGrid>
      <w:tr w:rsidR="00F508CC" w:rsidTr="00344F48">
        <w:trPr>
          <w:trHeight w:val="433"/>
        </w:trPr>
        <w:tc>
          <w:tcPr>
            <w:tcW w:w="4701" w:type="dxa"/>
          </w:tcPr>
          <w:p w:rsidR="00F508CC" w:rsidRDefault="006B280B" w:rsidP="002E5B85">
            <w:pPr>
              <w:spacing w:after="120"/>
            </w:pPr>
            <w:r>
              <w:t>Coordinator</w:t>
            </w:r>
          </w:p>
        </w:tc>
        <w:tc>
          <w:tcPr>
            <w:tcW w:w="4701" w:type="dxa"/>
          </w:tcPr>
          <w:p w:rsidR="00F508CC" w:rsidRDefault="006B280B" w:rsidP="002E5B85">
            <w:pPr>
              <w:spacing w:after="120"/>
            </w:pPr>
            <w:r>
              <w:t>Games / Events</w:t>
            </w:r>
          </w:p>
        </w:tc>
      </w:tr>
      <w:tr w:rsidR="00F508CC" w:rsidTr="00344F48">
        <w:trPr>
          <w:trHeight w:val="419"/>
        </w:trPr>
        <w:tc>
          <w:tcPr>
            <w:tcW w:w="4701" w:type="dxa"/>
          </w:tcPr>
          <w:p w:rsidR="00F508CC" w:rsidRDefault="006B280B" w:rsidP="002E5B85">
            <w:pPr>
              <w:spacing w:after="120"/>
            </w:pPr>
            <w:r>
              <w:t>Mr. Shyambabu</w:t>
            </w:r>
          </w:p>
        </w:tc>
        <w:tc>
          <w:tcPr>
            <w:tcW w:w="4701" w:type="dxa"/>
          </w:tcPr>
          <w:p w:rsidR="00F508CC" w:rsidRDefault="006B280B" w:rsidP="002E5B85">
            <w:pPr>
              <w:spacing w:after="120"/>
            </w:pPr>
            <w:r>
              <w:t xml:space="preserve">Kho-Kho, </w:t>
            </w:r>
            <w:r>
              <w:t>Volleyball</w:t>
            </w:r>
          </w:p>
        </w:tc>
      </w:tr>
      <w:tr w:rsidR="00F508CC" w:rsidTr="00344F48">
        <w:trPr>
          <w:trHeight w:val="419"/>
        </w:trPr>
        <w:tc>
          <w:tcPr>
            <w:tcW w:w="4701" w:type="dxa"/>
          </w:tcPr>
          <w:p w:rsidR="00F508CC" w:rsidRDefault="006B280B" w:rsidP="002E5B85">
            <w:pPr>
              <w:spacing w:after="120"/>
            </w:pPr>
            <w:r>
              <w:t>Mr. D. Ravikiran</w:t>
            </w:r>
          </w:p>
        </w:tc>
        <w:tc>
          <w:tcPr>
            <w:tcW w:w="4701" w:type="dxa"/>
          </w:tcPr>
          <w:p w:rsidR="00F508CC" w:rsidRDefault="006B280B" w:rsidP="002E5B85">
            <w:pPr>
              <w:spacing w:after="120"/>
            </w:pPr>
            <w:r>
              <w:t>Kabaddi, Football, Athletics</w:t>
            </w:r>
          </w:p>
        </w:tc>
      </w:tr>
      <w:tr w:rsidR="00F508CC" w:rsidTr="00344F48">
        <w:trPr>
          <w:trHeight w:val="433"/>
        </w:trPr>
        <w:tc>
          <w:tcPr>
            <w:tcW w:w="4701" w:type="dxa"/>
          </w:tcPr>
          <w:p w:rsidR="00F508CC" w:rsidRDefault="006B280B" w:rsidP="002E5B85">
            <w:pPr>
              <w:spacing w:after="120"/>
            </w:pPr>
            <w:r>
              <w:t>Mrs. Vasantha</w:t>
            </w:r>
          </w:p>
        </w:tc>
        <w:tc>
          <w:tcPr>
            <w:tcW w:w="4701" w:type="dxa"/>
          </w:tcPr>
          <w:p w:rsidR="00F508CC" w:rsidRDefault="006B280B" w:rsidP="002E5B85">
            <w:pPr>
              <w:spacing w:after="120"/>
            </w:pPr>
            <w:r>
              <w:t>Chess, Table Tennis</w:t>
            </w:r>
          </w:p>
        </w:tc>
      </w:tr>
      <w:tr w:rsidR="00F508CC" w:rsidTr="00344F48">
        <w:trPr>
          <w:trHeight w:val="865"/>
        </w:trPr>
        <w:tc>
          <w:tcPr>
            <w:tcW w:w="4701" w:type="dxa"/>
          </w:tcPr>
          <w:p w:rsidR="00F508CC" w:rsidRDefault="006B280B" w:rsidP="002E5B85">
            <w:pPr>
              <w:spacing w:after="120"/>
            </w:pPr>
            <w:r>
              <w:t xml:space="preserve">Mrs. </w:t>
            </w:r>
            <w:proofErr w:type="spellStart"/>
            <w:r>
              <w:t>Swapna</w:t>
            </w:r>
            <w:proofErr w:type="spellEnd"/>
          </w:p>
          <w:p w:rsidR="002E5B85" w:rsidRDefault="002E5B85" w:rsidP="002E5B85">
            <w:pPr>
              <w:spacing w:after="120"/>
            </w:pPr>
            <w:r>
              <w:t>Faculty (</w:t>
            </w:r>
            <w:proofErr w:type="spellStart"/>
            <w:r>
              <w:t>Incharge</w:t>
            </w:r>
            <w:proofErr w:type="spellEnd"/>
            <w:r>
              <w:t>)</w:t>
            </w:r>
          </w:p>
        </w:tc>
        <w:tc>
          <w:tcPr>
            <w:tcW w:w="4701" w:type="dxa"/>
          </w:tcPr>
          <w:p w:rsidR="002E5B85" w:rsidRDefault="006B280B" w:rsidP="002E5B85">
            <w:pPr>
              <w:spacing w:after="120"/>
            </w:pPr>
            <w:r>
              <w:t>Basketball, Badminton</w:t>
            </w:r>
          </w:p>
          <w:p w:rsidR="002E5B85" w:rsidRDefault="002E5B85" w:rsidP="002E5B85">
            <w:pPr>
              <w:spacing w:after="120"/>
            </w:pPr>
            <w:r>
              <w:t>Cricket</w:t>
            </w:r>
          </w:p>
        </w:tc>
      </w:tr>
    </w:tbl>
    <w:p w:rsidR="00F508CC" w:rsidRDefault="006B280B" w:rsidP="002E5B85">
      <w:pPr>
        <w:spacing w:after="0"/>
      </w:pPr>
      <w:r>
        <w:rPr>
          <w:b/>
        </w:rPr>
        <w:t>4. Instructions to Student Coordinators</w:t>
      </w:r>
    </w:p>
    <w:p w:rsidR="00F508CC" w:rsidRDefault="006B280B" w:rsidP="00344F48">
      <w:pPr>
        <w:spacing w:after="120"/>
      </w:pPr>
      <w:r>
        <w:rPr>
          <w:sz w:val="20"/>
        </w:rPr>
        <w:t xml:space="preserve">All Student Coordinators must be present at the respective grounds sharp at 6:00 AM on </w:t>
      </w:r>
      <w:r>
        <w:rPr>
          <w:sz w:val="20"/>
        </w:rPr>
        <w:t>the selection days. They are required to assist the Game Coordinators, maintain discipline, guide participants, and ensure smooth conduct of the selection process.</w:t>
      </w:r>
    </w:p>
    <w:p w:rsidR="00F508CC" w:rsidRDefault="006B280B" w:rsidP="00344F48">
      <w:pPr>
        <w:spacing w:after="120"/>
      </w:pPr>
      <w:r>
        <w:rPr>
          <w:b/>
        </w:rPr>
        <w:t>5. General Guidelines &amp; Discipline</w:t>
      </w:r>
    </w:p>
    <w:p w:rsidR="00F508CC" w:rsidRDefault="006B280B" w:rsidP="002E5B85">
      <w:pPr>
        <w:spacing w:after="120"/>
      </w:pPr>
      <w:r>
        <w:rPr>
          <w:sz w:val="20"/>
        </w:rPr>
        <w:t>• All interested and eligible PUC students are encouraged</w:t>
      </w:r>
      <w:r>
        <w:rPr>
          <w:sz w:val="20"/>
        </w:rPr>
        <w:t xml:space="preserve"> to attend the selections.</w:t>
      </w:r>
    </w:p>
    <w:p w:rsidR="00F508CC" w:rsidRDefault="006B280B" w:rsidP="002E5B85">
      <w:pPr>
        <w:spacing w:after="120"/>
      </w:pPr>
      <w:r>
        <w:rPr>
          <w:sz w:val="20"/>
        </w:rPr>
        <w:t>• Students must strictly follow discipline and maintain sportsman spirit.</w:t>
      </w:r>
    </w:p>
    <w:p w:rsidR="00F508CC" w:rsidRDefault="006B280B" w:rsidP="002E5B85">
      <w:pPr>
        <w:spacing w:after="120"/>
      </w:pPr>
      <w:r>
        <w:rPr>
          <w:sz w:val="20"/>
        </w:rPr>
        <w:t>• Proper haircut, neat appearance, and appropriate sports attire are mandatory.</w:t>
      </w:r>
    </w:p>
    <w:p w:rsidR="00F508CC" w:rsidRDefault="006B280B" w:rsidP="002E5B85">
      <w:pPr>
        <w:spacing w:after="120"/>
      </w:pPr>
      <w:r>
        <w:rPr>
          <w:sz w:val="20"/>
        </w:rPr>
        <w:t>• Strict punctuality must be followed.</w:t>
      </w:r>
    </w:p>
    <w:p w:rsidR="00F508CC" w:rsidRDefault="006B280B" w:rsidP="002E5B85">
      <w:pPr>
        <w:spacing w:after="120"/>
      </w:pPr>
      <w:r>
        <w:rPr>
          <w:sz w:val="20"/>
        </w:rPr>
        <w:t xml:space="preserve">• Use of foul, abusive, or </w:t>
      </w:r>
      <w:r>
        <w:rPr>
          <w:sz w:val="20"/>
        </w:rPr>
        <w:t>inappropriate language is strictly prohibited.</w:t>
      </w:r>
    </w:p>
    <w:p w:rsidR="00F508CC" w:rsidRDefault="006B280B" w:rsidP="002E5B85">
      <w:pPr>
        <w:spacing w:after="120"/>
      </w:pPr>
      <w:r>
        <w:rPr>
          <w:sz w:val="20"/>
        </w:rPr>
        <w:t>• Any form of indiscipline will lead to immediate disqualification.</w:t>
      </w:r>
    </w:p>
    <w:p w:rsidR="002E5B85" w:rsidRDefault="006B280B" w:rsidP="00344F48">
      <w:pPr>
        <w:spacing w:after="0"/>
        <w:rPr>
          <w:sz w:val="20"/>
        </w:rPr>
      </w:pPr>
      <w:r>
        <w:rPr>
          <w:sz w:val="20"/>
        </w:rPr>
        <w:br/>
      </w:r>
      <w:proofErr w:type="spellStart"/>
      <w:proofErr w:type="gramStart"/>
      <w:r w:rsidR="002E5B85">
        <w:rPr>
          <w:sz w:val="20"/>
        </w:rPr>
        <w:t>Sd</w:t>
      </w:r>
      <w:proofErr w:type="spellEnd"/>
      <w:proofErr w:type="gramEnd"/>
      <w:r w:rsidR="002E5B85">
        <w:rPr>
          <w:sz w:val="20"/>
        </w:rPr>
        <w:t>/</w:t>
      </w:r>
    </w:p>
    <w:p w:rsidR="002E5B85" w:rsidRDefault="002E5B85" w:rsidP="00344F48">
      <w:pPr>
        <w:spacing w:after="0"/>
        <w:rPr>
          <w:sz w:val="20"/>
        </w:rPr>
      </w:pPr>
      <w:proofErr w:type="gramStart"/>
      <w:r>
        <w:rPr>
          <w:sz w:val="20"/>
        </w:rPr>
        <w:t>F(</w:t>
      </w:r>
      <w:proofErr w:type="gramEnd"/>
      <w:r>
        <w:rPr>
          <w:sz w:val="20"/>
        </w:rPr>
        <w:t xml:space="preserve">I/C) </w:t>
      </w:r>
    </w:p>
    <w:p w:rsidR="00F508CC" w:rsidRDefault="002E5B85" w:rsidP="00344F48">
      <w:pPr>
        <w:spacing w:after="0"/>
      </w:pPr>
      <w:r>
        <w:rPr>
          <w:sz w:val="20"/>
        </w:rPr>
        <w:t>Sports cell</w:t>
      </w:r>
    </w:p>
    <w:sectPr w:rsidR="00F508C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2E5B85"/>
    <w:rsid w:val="00326F90"/>
    <w:rsid w:val="00344F48"/>
    <w:rsid w:val="006B280B"/>
    <w:rsid w:val="00AA1D8D"/>
    <w:rsid w:val="00B47730"/>
    <w:rsid w:val="00CB0664"/>
    <w:rsid w:val="00F508CC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Windows User</cp:lastModifiedBy>
  <cp:revision>2</cp:revision>
  <dcterms:created xsi:type="dcterms:W3CDTF">2026-01-27T07:31:00Z</dcterms:created>
  <dcterms:modified xsi:type="dcterms:W3CDTF">2026-01-27T07:31:00Z</dcterms:modified>
</cp:coreProperties>
</file>