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*For academicians,</w:t>
      </w:r>
      <w:proofErr w:type="gramStart"/>
      <w:r w:rsidRPr="00242741">
        <w:rPr>
          <w:rFonts w:ascii="Arial" w:eastAsia="Times New Roman" w:hAnsi="Arial" w:cs="Arial"/>
          <w:color w:val="222222"/>
          <w:sz w:val="24"/>
          <w:szCs w:val="24"/>
        </w:rPr>
        <w:t>  researchers</w:t>
      </w:r>
      <w:proofErr w:type="gramEnd"/>
      <w:r w:rsidRPr="00242741">
        <w:rPr>
          <w:rFonts w:ascii="Arial" w:eastAsia="Times New Roman" w:hAnsi="Arial" w:cs="Arial"/>
          <w:color w:val="222222"/>
          <w:sz w:val="24"/>
          <w:szCs w:val="24"/>
        </w:rPr>
        <w:t>,  students and knowledge seekers, here a collection of 2O Open Access Journals*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242741">
        <w:rPr>
          <w:rFonts w:ascii="Arial" w:eastAsia="Times New Roman" w:hAnsi="Arial" w:cs="Arial"/>
          <w:color w:val="222222"/>
          <w:sz w:val="24"/>
          <w:szCs w:val="24"/>
        </w:rPr>
        <w:t>1.Taylor</w:t>
      </w:r>
      <w:proofErr w:type="gramEnd"/>
      <w:r w:rsidRPr="00242741">
        <w:rPr>
          <w:rFonts w:ascii="Arial" w:eastAsia="Times New Roman" w:hAnsi="Arial" w:cs="Arial"/>
          <w:color w:val="222222"/>
          <w:sz w:val="24"/>
          <w:szCs w:val="24"/>
        </w:rPr>
        <w:t xml:space="preserve"> &amp; Francis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https://www.tandfonline.com/openaccess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proofErr w:type="spellStart"/>
      <w:r w:rsidRPr="00242741">
        <w:rPr>
          <w:rFonts w:ascii="Arial" w:eastAsia="Times New Roman" w:hAnsi="Arial" w:cs="Arial"/>
          <w:color w:val="222222"/>
          <w:sz w:val="24"/>
          <w:szCs w:val="24"/>
        </w:rPr>
        <w:t>ElSEVIER</w:t>
      </w:r>
      <w:proofErr w:type="spellEnd"/>
      <w:r w:rsidRPr="0024274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https://www.elsevier.com/about/open-science/open-access/open-access-journals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242741">
        <w:rPr>
          <w:rFonts w:ascii="Arial" w:eastAsia="Times New Roman" w:hAnsi="Arial" w:cs="Arial"/>
          <w:color w:val="222222"/>
          <w:sz w:val="24"/>
          <w:szCs w:val="24"/>
        </w:rPr>
        <w:t>3.WILEY</w:t>
      </w:r>
      <w:proofErr w:type="gramEnd"/>
      <w:r w:rsidRPr="0024274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https://authorservices.wiley.com/open-research/open-access/index.html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4. SPRINGER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https://www.springeropen.com/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5. SCIENCE OPEN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https://www.scienceopen.com/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6. SCIENCE DIRECT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https://www.sciencedirect.com/browse/journals-and-books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7. JSTOR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https://about.jstor.org/oa-and-free/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8. (OAL</w:t>
      </w:r>
      <w:proofErr w:type="gramStart"/>
      <w:r w:rsidRPr="00242741">
        <w:rPr>
          <w:rFonts w:ascii="Arial" w:eastAsia="Times New Roman" w:hAnsi="Arial" w:cs="Arial"/>
          <w:color w:val="222222"/>
          <w:sz w:val="24"/>
          <w:szCs w:val="24"/>
        </w:rPr>
        <w:t>)OPEN</w:t>
      </w:r>
      <w:proofErr w:type="gramEnd"/>
      <w:r w:rsidRPr="00242741">
        <w:rPr>
          <w:rFonts w:ascii="Arial" w:eastAsia="Times New Roman" w:hAnsi="Arial" w:cs="Arial"/>
          <w:color w:val="222222"/>
          <w:sz w:val="24"/>
          <w:szCs w:val="24"/>
        </w:rPr>
        <w:t xml:space="preserve"> ACCESS LIBRARY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1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http://www.oalib.com/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9. OXFORD ACADEMIC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2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https://academic.oup.com/journals/pages/open_access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10. LUND UNIVERSITY LIBRARIES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3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https://www.lub.lu.se/en/services-support/publishing-registering/open-access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11. KARGER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4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https://www.karger.com/OpenAccess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12. THIEME OPEN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5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https://open.thieme.com/web/19/home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13. OMNICS OPEN ACCESS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https://www.omicsonline.org/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14. BMC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7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https://www.biomedcentral.com/</w:t>
        </w:r>
      </w:hyperlink>
      <w:r w:rsidRPr="0024274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15. MDPI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8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https://www.mdpi.com/about/journals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16. COGENT OA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9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https://www.cogentoa.com/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17. OPEN ACCESS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20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https://www.omicsonline.org/</w:t>
        </w:r>
      </w:hyperlink>
      <w:r w:rsidRPr="0024274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18. ERUDIT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21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https://www.erudit.org/en/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19. HIGHWIRE 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22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https://www.highwirepress.com/</w:t>
        </w:r>
      </w:hyperlink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2741">
        <w:rPr>
          <w:rFonts w:ascii="Arial" w:eastAsia="Times New Roman" w:hAnsi="Arial" w:cs="Arial"/>
          <w:color w:val="222222"/>
          <w:sz w:val="24"/>
          <w:szCs w:val="24"/>
        </w:rPr>
        <w:t>20. DIRECTORY OF OPEN SCIENCE ARTICLES</w:t>
      </w:r>
    </w:p>
    <w:p w:rsidR="00242741" w:rsidRPr="00242741" w:rsidRDefault="00242741" w:rsidP="002427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23" w:tgtFrame="_blank" w:history="1">
        <w:r w:rsidRPr="0024274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https://www.doaj.org/</w:t>
        </w:r>
      </w:hyperlink>
    </w:p>
    <w:p w:rsidR="005C67CB" w:rsidRDefault="00BF2FAE"/>
    <w:sectPr w:rsidR="005C67CB" w:rsidSect="0065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741"/>
    <w:rsid w:val="00242741"/>
    <w:rsid w:val="006559E3"/>
    <w:rsid w:val="00825BEC"/>
    <w:rsid w:val="00BF2FAE"/>
    <w:rsid w:val="00E0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open.com/" TargetMode="External"/><Relationship Id="rId13" Type="http://schemas.openxmlformats.org/officeDocument/2006/relationships/hyperlink" Target="https://www.lub.lu.se/en/services-support/publishing-registering/open-access" TargetMode="External"/><Relationship Id="rId18" Type="http://schemas.openxmlformats.org/officeDocument/2006/relationships/hyperlink" Target="https://www.mdpi.com/about/journa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rudit.org/en/" TargetMode="External"/><Relationship Id="rId7" Type="http://schemas.openxmlformats.org/officeDocument/2006/relationships/hyperlink" Target="https://www.springeropen.com/" TargetMode="External"/><Relationship Id="rId12" Type="http://schemas.openxmlformats.org/officeDocument/2006/relationships/hyperlink" Target="https://academic.oup.com/journals/pages/open_access" TargetMode="External"/><Relationship Id="rId17" Type="http://schemas.openxmlformats.org/officeDocument/2006/relationships/hyperlink" Target="https://www.biomedcentral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omicsonline.org/" TargetMode="External"/><Relationship Id="rId20" Type="http://schemas.openxmlformats.org/officeDocument/2006/relationships/hyperlink" Target="https://www.omicsonline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horservices.wiley.com/open-research/open-access/index.html" TargetMode="External"/><Relationship Id="rId11" Type="http://schemas.openxmlformats.org/officeDocument/2006/relationships/hyperlink" Target="http://www.oalib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lsevier.com/about/open-science/open-access/open-access-journals" TargetMode="External"/><Relationship Id="rId15" Type="http://schemas.openxmlformats.org/officeDocument/2006/relationships/hyperlink" Target="https://open.thieme.com/web/19/home" TargetMode="External"/><Relationship Id="rId23" Type="http://schemas.openxmlformats.org/officeDocument/2006/relationships/hyperlink" Target="https://www.doaj.org/" TargetMode="External"/><Relationship Id="rId10" Type="http://schemas.openxmlformats.org/officeDocument/2006/relationships/hyperlink" Target="https://about.jstor.org/oa-and-free/" TargetMode="External"/><Relationship Id="rId19" Type="http://schemas.openxmlformats.org/officeDocument/2006/relationships/hyperlink" Target="https://www.cogentoa.com/" TargetMode="External"/><Relationship Id="rId4" Type="http://schemas.openxmlformats.org/officeDocument/2006/relationships/hyperlink" Target="https://www.tandfonline.com/openaccess" TargetMode="External"/><Relationship Id="rId9" Type="http://schemas.openxmlformats.org/officeDocument/2006/relationships/hyperlink" Target="https://www.sciencedirect.com/browse/journals-and-books" TargetMode="External"/><Relationship Id="rId14" Type="http://schemas.openxmlformats.org/officeDocument/2006/relationships/hyperlink" Target="https://www.karger.com/OpenAccess" TargetMode="External"/><Relationship Id="rId22" Type="http://schemas.openxmlformats.org/officeDocument/2006/relationships/hyperlink" Target="https://www.highwire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2</cp:revision>
  <dcterms:created xsi:type="dcterms:W3CDTF">2020-05-26T13:23:00Z</dcterms:created>
  <dcterms:modified xsi:type="dcterms:W3CDTF">2020-05-26T13:23:00Z</dcterms:modified>
</cp:coreProperties>
</file>