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58" w:rsidRDefault="008422D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pt;margin-top:21.5pt;width:547.85pt;height:720.8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9C6CEC" w:rsidRDefault="009C6CEC" w:rsidP="0064437F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i/>
                      <w:sz w:val="30"/>
                    </w:rPr>
                  </w:pPr>
                </w:p>
                <w:p w:rsidR="009C6CEC" w:rsidRDefault="009C6CEC" w:rsidP="0064437F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i/>
                      <w:sz w:val="30"/>
                    </w:rPr>
                  </w:pPr>
                </w:p>
                <w:p w:rsidR="00991926" w:rsidRDefault="001A12DD" w:rsidP="00394C05">
                  <w:pPr>
                    <w:spacing w:after="0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RGUKT/Basar/Scholarships/2022/06       </w:t>
                  </w:r>
                  <w:r w:rsidR="00991926"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                                                              </w:t>
                  </w:r>
                  <w:r w:rsidR="005618DC">
                    <w:rPr>
                      <w:rFonts w:ascii="Times New Roman" w:hAnsi="Times New Roman" w:cs="Times New Roman"/>
                      <w:szCs w:val="24"/>
                    </w:rPr>
                    <w:t>Date 20</w:t>
                  </w:r>
                  <w:r w:rsidR="00394C05">
                    <w:rPr>
                      <w:rFonts w:ascii="Times New Roman" w:hAnsi="Times New Roman" w:cs="Times New Roman"/>
                      <w:szCs w:val="24"/>
                    </w:rPr>
                    <w:t>-1</w:t>
                  </w:r>
                  <w:r w:rsidR="005618DC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="00394C05">
                    <w:rPr>
                      <w:rFonts w:ascii="Times New Roman" w:hAnsi="Times New Roman" w:cs="Times New Roman"/>
                      <w:szCs w:val="24"/>
                    </w:rPr>
                    <w:t>-2022</w:t>
                  </w:r>
                  <w:r w:rsidR="00991926">
                    <w:rPr>
                      <w:rFonts w:ascii="Times New Roman" w:hAnsi="Times New Roman" w:cs="Times New Roman"/>
                      <w:szCs w:val="24"/>
                    </w:rPr>
                    <w:t xml:space="preserve">         </w:t>
                  </w:r>
                </w:p>
                <w:p w:rsidR="00991926" w:rsidRDefault="00991926" w:rsidP="0099192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</w:p>
                <w:p w:rsidR="00991926" w:rsidRDefault="00394C05" w:rsidP="009919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4"/>
                      <w:u w:val="single"/>
                    </w:rPr>
                    <w:t xml:space="preserve">Scholarship </w:t>
                  </w:r>
                  <w:r w:rsidR="00991926" w:rsidRPr="00C644B1">
                    <w:rPr>
                      <w:rFonts w:ascii="Times New Roman" w:hAnsi="Times New Roman" w:cs="Times New Roman"/>
                      <w:b/>
                      <w:sz w:val="32"/>
                      <w:szCs w:val="24"/>
                      <w:u w:val="single"/>
                    </w:rPr>
                    <w:t>Not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24"/>
                      <w:u w:val="single"/>
                    </w:rPr>
                    <w:t>ice-2022</w:t>
                  </w:r>
                </w:p>
                <w:p w:rsidR="00991926" w:rsidRDefault="00991926" w:rsidP="009919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94C05" w:rsidRDefault="00394C05" w:rsidP="00394C05">
                  <w:pPr>
                    <w:ind w:firstLine="36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 </w:t>
                  </w:r>
                  <w:r w:rsidRPr="00394C05">
                    <w:rPr>
                      <w:rFonts w:ascii="Calibri" w:eastAsiaTheme="minorHAnsi" w:hAnsi="Calibri" w:cs="Calibri"/>
                      <w:sz w:val="24"/>
                      <w:szCs w:val="24"/>
                    </w:rPr>
                    <w:t>It is here by informed</w:t>
                  </w:r>
                  <w:r>
                    <w:rPr>
                      <w:rFonts w:ascii="Calibri" w:eastAsiaTheme="minorHAnsi" w:hAnsi="Calibri" w:cs="Calibri"/>
                      <w:sz w:val="24"/>
                      <w:szCs w:val="24"/>
                    </w:rPr>
                    <w:t xml:space="preserve"> to all the PUC-I students that</w:t>
                  </w:r>
                  <w:r w:rsidRPr="00394C05">
                    <w:rPr>
                      <w:rFonts w:ascii="Calibri" w:eastAsiaTheme="minorHAnsi" w:hAnsi="Calibri" w:cs="Calibri"/>
                      <w:sz w:val="24"/>
                      <w:szCs w:val="24"/>
                    </w:rPr>
                    <w:t xml:space="preserve"> those who are eligible for scholarship are required to apply for Scholarship for the Academic Year 2022-23 to get the fee reimbursement from the Govt. of Telangana State</w:t>
                  </w:r>
                  <w:r>
                    <w:rPr>
                      <w:rFonts w:ascii="Calibri" w:eastAsiaTheme="minorHAnsi" w:hAnsi="Calibri" w:cs="Calibri"/>
                      <w:sz w:val="24"/>
                      <w:szCs w:val="24"/>
                    </w:rPr>
                    <w:t xml:space="preserve">. The scholarship fresh Registration link is: </w:t>
                  </w:r>
                  <w:hyperlink r:id="rId8" w:tgtFrame="_blank" w:history="1">
                    <w:r>
                      <w:rPr>
                        <w:rStyle w:val="Hyperlink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https://telanganaepass.cgg.gov.in/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94"/>
                  </w:tblGrid>
                  <w:tr w:rsidR="005618DC" w:rsidTr="00635B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94C05" w:rsidRPr="00997072" w:rsidRDefault="00394C05" w:rsidP="00635B5A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B22B7E"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Note 1:</w:t>
                        </w:r>
                        <w:r w:rsidRPr="00997072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  Mandatory Documents to be Scanned and Uploaded for Fresh Registration Process for the Academic Year 2022-23</w:t>
                        </w:r>
                      </w:p>
                      <w:p w:rsidR="00394C05" w:rsidRPr="00997072" w:rsidRDefault="00394C05" w:rsidP="00394C0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97072">
                          <w:rPr>
                            <w:sz w:val="24"/>
                            <w:szCs w:val="24"/>
                          </w:rPr>
                          <w:t>Latest passport size photograph</w:t>
                        </w:r>
                      </w:p>
                      <w:p w:rsidR="00394C05" w:rsidRPr="00997072" w:rsidRDefault="00394C05" w:rsidP="00394C0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jc w:val="both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</w:rPr>
                        </w:pPr>
                        <w:r w:rsidRPr="00997072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Aadhaar Card of the Student</w:t>
                        </w:r>
                      </w:p>
                      <w:p w:rsidR="00394C05" w:rsidRPr="00997072" w:rsidRDefault="00394C05" w:rsidP="00394C0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jc w:val="both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</w:rPr>
                        </w:pPr>
                        <w:r w:rsidRPr="00997072">
                          <w:rPr>
                            <w:rFonts w:ascii="Calibri" w:eastAsia="Times New Roman" w:hAnsi="Calibri" w:cs="Calibri"/>
                            <w:sz w:val="24"/>
                            <w:szCs w:val="24"/>
                          </w:rPr>
                          <w:t xml:space="preserve">Bank pass book first page (which showing student name, Bank Account   Number and IFSC code of the bank branch). </w:t>
                        </w:r>
                      </w:p>
                      <w:p w:rsidR="00394C05" w:rsidRPr="00997072" w:rsidRDefault="00394C05" w:rsidP="00394C05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 w:line="276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97072">
                          <w:rPr>
                            <w:rFonts w:ascii="Calibri" w:hAnsi="Calibri" w:cs="Calibri"/>
                          </w:rPr>
                          <w:t>Any nationalized bank and branch with minimum balance (not Zero account), don’t use joint account (For EBC students Bank pass book is not mandatory).</w:t>
                        </w:r>
                      </w:p>
                      <w:p w:rsidR="00394C05" w:rsidRPr="00997072" w:rsidRDefault="00394C05" w:rsidP="00394C05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 w:line="276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97072">
                          <w:rPr>
                            <w:rFonts w:ascii="Calibri" w:hAnsi="Calibri" w:cs="Calibri"/>
                          </w:rPr>
                          <w:t>If student already have SBI account, they can transfer their account to IIIT Basar branch(IFSC code SBIN0014154)</w:t>
                        </w:r>
                        <w:r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  <w:p w:rsidR="005618DC" w:rsidRPr="00086854" w:rsidRDefault="00394C05" w:rsidP="005618DC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 w:line="276" w:lineRule="auto"/>
                          <w:jc w:val="both"/>
                        </w:pPr>
                        <w:r w:rsidRPr="00997072">
                          <w:rPr>
                            <w:rFonts w:ascii="Calibri" w:hAnsi="Calibri" w:cs="Calibri"/>
                          </w:rPr>
                          <w:t xml:space="preserve">  STUDY/BONAFIDE CERTIFICATE </w:t>
                        </w:r>
                        <w:r w:rsidR="005618DC">
                          <w:rPr>
                            <w:rFonts w:ascii="Calibri" w:hAnsi="Calibri" w:cs="Calibri"/>
                          </w:rPr>
                          <w:t xml:space="preserve">from </w:t>
                        </w:r>
                        <w:r>
                          <w:rPr>
                            <w:rFonts w:ascii="Calibri" w:hAnsi="Calibri" w:cs="Calibri"/>
                          </w:rPr>
                          <w:t>4</w:t>
                        </w:r>
                        <w:r w:rsidRPr="006F56FD">
                          <w:rPr>
                            <w:rFonts w:ascii="Calibri" w:hAnsi="Calibri" w:cs="Calibr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to 10</w:t>
                        </w:r>
                        <w:r w:rsidRPr="006F56FD">
                          <w:rPr>
                            <w:rFonts w:ascii="Calibri" w:hAnsi="Calibri" w:cs="Calibr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class</w:t>
                        </w:r>
                        <w:r w:rsidR="005618DC">
                          <w:rPr>
                            <w:rFonts w:ascii="Calibri" w:hAnsi="Calibri" w:cs="Calibri"/>
                          </w:rPr>
                          <w:t xml:space="preserve"> and present pursuing </w:t>
                        </w:r>
                        <w:r w:rsidR="004C4009">
                          <w:rPr>
                            <w:rFonts w:ascii="Calibri" w:hAnsi="Calibri" w:cs="Calibri"/>
                          </w:rPr>
                          <w:t xml:space="preserve">course </w:t>
                        </w:r>
                        <w:r w:rsidR="005618DC">
                          <w:rPr>
                            <w:rFonts w:ascii="Calibri" w:hAnsi="Calibri" w:cs="Calibri"/>
                          </w:rPr>
                          <w:t>year</w:t>
                        </w:r>
                        <w:r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</w:tc>
                  </w:tr>
                </w:tbl>
                <w:p w:rsidR="00394C05" w:rsidRDefault="00394C05" w:rsidP="00394C05">
                  <w:pPr>
                    <w:jc w:val="both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B22B7E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Note 2: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 Student has to keep the following information for </w:t>
                  </w:r>
                  <w:r w:rsidR="003734D2">
                    <w:rPr>
                      <w:rFonts w:ascii="Calibri" w:hAnsi="Calibri" w:cs="Calibri"/>
                      <w:sz w:val="28"/>
                      <w:szCs w:val="28"/>
                    </w:rPr>
                    <w:t xml:space="preserve">scholarship fresh 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>registration</w:t>
                  </w:r>
                  <w:r w:rsidR="003734D2">
                    <w:rPr>
                      <w:rFonts w:ascii="Calibri" w:hAnsi="Calibri" w:cs="Calibri"/>
                      <w:sz w:val="28"/>
                      <w:szCs w:val="28"/>
                    </w:rPr>
                    <w:t xml:space="preserve"> 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Application Number on Caste Certificate obtained from Meeseva Centre.</w:t>
                  </w:r>
                  <w:r w:rsidRPr="00997072">
                    <w:rPr>
                      <w:sz w:val="24"/>
                      <w:szCs w:val="24"/>
                    </w:rPr>
                    <w:t>  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sz w:val="24"/>
                      <w:szCs w:val="24"/>
                    </w:rPr>
                    <w:t xml:space="preserve"> </w:t>
                  </w: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Application Number on Income Certificate obtained from Meeseva Centre after 01-04-2022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S.S.C Hall ticket number, year of pass, type of pass(Regular/Supple./CBSE etc.) to access the application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sz w:val="24"/>
                      <w:szCs w:val="24"/>
                    </w:rPr>
                    <w:t xml:space="preserve"> </w:t>
                  </w: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Scholarship type:  College Attached Hostel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97072">
                    <w:rPr>
                      <w:sz w:val="24"/>
                      <w:szCs w:val="24"/>
                    </w:rPr>
                    <w:t> </w:t>
                  </w: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Admission Number:  Student ID Number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997072" w:rsidRDefault="005618DC" w:rsidP="00394C05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College Admission Date</w:t>
                  </w:r>
                  <w:r w:rsidR="00133B04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997072" w:rsidRDefault="007420D4" w:rsidP="00394C05">
                  <w:pPr>
                    <w:pStyle w:val="ListParagraph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394C05" w:rsidRPr="00997072">
                    <w:rPr>
                      <w:rFonts w:ascii="Calibri" w:hAnsi="Calibri" w:cs="Calibri"/>
                      <w:sz w:val="24"/>
                      <w:szCs w:val="24"/>
                    </w:rPr>
                    <w:t>Hostel Admission Date</w:t>
                  </w:r>
                  <w:r w:rsidR="00133B04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Pr="00B22B7E" w:rsidRDefault="00394C05" w:rsidP="00394C05">
                  <w:pPr>
                    <w:jc w:val="both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B22B7E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Note 3: </w:t>
                  </w:r>
                </w:p>
                <w:p w:rsidR="00394C05" w:rsidRPr="00997072" w:rsidRDefault="00394C05" w:rsidP="00394C0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Students should have a Mobile Number for receiving ONE TIME PASSWORD for registration of application (Mobile number may belong to the student or any one of his/her family members)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394C05" w:rsidRDefault="00394C05" w:rsidP="00394C0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>Student have mail ID for save scanned documents for further use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  <w:r w:rsidRPr="0099707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:rsidR="00394C05" w:rsidRPr="00997072" w:rsidRDefault="00394C05" w:rsidP="00394C05">
                  <w:pPr>
                    <w:pStyle w:val="ListParagraph"/>
                    <w:ind w:left="735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94C05" w:rsidRPr="00997072" w:rsidRDefault="00394C05" w:rsidP="00394C05">
                  <w:pPr>
                    <w:spacing w:after="0"/>
                    <w:ind w:firstLine="360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86854">
                    <w:rPr>
                      <w:rFonts w:ascii="Calibri" w:hAnsi="Calibri" w:cs="Calibri"/>
                      <w:sz w:val="28"/>
                      <w:szCs w:val="28"/>
                    </w:rPr>
                    <w:t xml:space="preserve">                                                                                    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ab/>
                  </w:r>
                  <w:r w:rsidRPr="0099707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Sd/</w:t>
                  </w:r>
                </w:p>
                <w:p w:rsidR="00394C05" w:rsidRPr="00997072" w:rsidRDefault="00394C05" w:rsidP="00394C05">
                  <w:pPr>
                    <w:spacing w:after="0" w:line="240" w:lineRule="auto"/>
                    <w:ind w:left="6480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997072">
                    <w:rPr>
                      <w:rFonts w:ascii="Calibri" w:hAnsi="Calibri" w:cs="Calibri"/>
                      <w:sz w:val="28"/>
                      <w:szCs w:val="28"/>
                    </w:rPr>
                    <w:t>Scholarship Section</w:t>
                  </w:r>
                </w:p>
                <w:p w:rsidR="00D43C73" w:rsidRDefault="00D43C73" w:rsidP="0064437F">
                  <w:pPr>
                    <w:spacing w:after="0" w:line="360" w:lineRule="auto"/>
                    <w:jc w:val="both"/>
                    <w:rPr>
                      <w:rFonts w:ascii="Century Gothic" w:eastAsiaTheme="majorEastAsia" w:hAnsi="Century Gothic" w:cstheme="majorBidi"/>
                      <w:iCs/>
                      <w:sz w:val="24"/>
                      <w:szCs w:val="24"/>
                    </w:rPr>
                  </w:pPr>
                </w:p>
                <w:p w:rsidR="00D43C73" w:rsidRDefault="00D43C73" w:rsidP="0064437F">
                  <w:pPr>
                    <w:spacing w:after="0" w:line="360" w:lineRule="auto"/>
                    <w:jc w:val="both"/>
                    <w:rPr>
                      <w:rFonts w:ascii="Century Gothic" w:eastAsiaTheme="majorEastAsia" w:hAnsi="Century Gothic" w:cstheme="majorBidi"/>
                      <w:iCs/>
                      <w:sz w:val="24"/>
                      <w:szCs w:val="24"/>
                    </w:rPr>
                  </w:pPr>
                </w:p>
                <w:p w:rsidR="00D43C73" w:rsidRDefault="00D43C73" w:rsidP="0064437F">
                  <w:pPr>
                    <w:spacing w:after="0" w:line="360" w:lineRule="auto"/>
                    <w:jc w:val="both"/>
                    <w:rPr>
                      <w:rFonts w:ascii="Century Gothic" w:eastAsiaTheme="majorEastAsia" w:hAnsi="Century Gothic" w:cstheme="majorBidi"/>
                      <w:iCs/>
                      <w:sz w:val="24"/>
                      <w:szCs w:val="24"/>
                    </w:rPr>
                  </w:pPr>
                </w:p>
                <w:p w:rsidR="00D43C73" w:rsidRDefault="00D43C73" w:rsidP="0064437F">
                  <w:pPr>
                    <w:spacing w:after="0" w:line="360" w:lineRule="auto"/>
                    <w:jc w:val="both"/>
                    <w:rPr>
                      <w:rFonts w:ascii="Century Gothic" w:eastAsiaTheme="majorEastAsia" w:hAnsi="Century Gothic" w:cstheme="majorBidi"/>
                      <w:iCs/>
                      <w:sz w:val="24"/>
                      <w:szCs w:val="24"/>
                    </w:rPr>
                  </w:pPr>
                </w:p>
                <w:p w:rsidR="00D43C73" w:rsidRPr="00D43C73" w:rsidRDefault="00D43C73" w:rsidP="0064437F">
                  <w:pPr>
                    <w:spacing w:after="0" w:line="360" w:lineRule="auto"/>
                    <w:jc w:val="both"/>
                    <w:rPr>
                      <w:rFonts w:ascii="Century Gothic" w:eastAsiaTheme="majorEastAsia" w:hAnsi="Century Gothic" w:cstheme="majorBidi"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A63D58" w:rsidSect="00D445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BA" w:rsidRDefault="00CB13BA" w:rsidP="00D43C73">
      <w:pPr>
        <w:spacing w:after="0" w:line="240" w:lineRule="auto"/>
      </w:pPr>
      <w:r>
        <w:separator/>
      </w:r>
    </w:p>
  </w:endnote>
  <w:endnote w:type="continuationSeparator" w:id="1">
    <w:p w:rsidR="00CB13BA" w:rsidRDefault="00CB13BA" w:rsidP="00D4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BA" w:rsidRDefault="00CB13BA" w:rsidP="00D43C73">
      <w:pPr>
        <w:spacing w:after="0" w:line="240" w:lineRule="auto"/>
      </w:pPr>
      <w:r>
        <w:separator/>
      </w:r>
    </w:p>
  </w:footnote>
  <w:footnote w:type="continuationSeparator" w:id="1">
    <w:p w:rsidR="00CB13BA" w:rsidRDefault="00CB13BA" w:rsidP="00D4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73" w:rsidRPr="00493197" w:rsidRDefault="00D43C73" w:rsidP="00D43C73">
    <w:pPr>
      <w:pStyle w:val="NoSpacing"/>
      <w:jc w:val="center"/>
      <w:rPr>
        <w:rFonts w:ascii="Century Gothic" w:hAnsi="Century Gothic"/>
        <w:b/>
        <w:i/>
        <w:sz w:val="28"/>
      </w:rPr>
    </w:pPr>
    <w:r w:rsidRPr="00493197">
      <w:rPr>
        <w:rFonts w:ascii="Century Gothic" w:hAnsi="Century Gothic"/>
        <w:b/>
        <w:i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-330835</wp:posOffset>
          </wp:positionH>
          <wp:positionV relativeFrom="paragraph">
            <wp:posOffset>-115570</wp:posOffset>
          </wp:positionV>
          <wp:extent cx="489585" cy="615950"/>
          <wp:effectExtent l="19050" t="0" r="5715" b="0"/>
          <wp:wrapSquare wrapText="right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93197">
      <w:rPr>
        <w:rFonts w:ascii="Century Gothic" w:hAnsi="Century Gothic"/>
        <w:b/>
        <w:i/>
        <w:sz w:val="28"/>
      </w:rPr>
      <w:t>RAJIV GANDHI UNIVERSITY OF KNOWLEDGE TECHNOLOGIES</w:t>
    </w:r>
    <w:r w:rsidR="00493197" w:rsidRPr="00493197">
      <w:rPr>
        <w:rFonts w:ascii="Century Gothic" w:hAnsi="Century Gothic"/>
        <w:b/>
        <w:i/>
        <w:sz w:val="28"/>
      </w:rPr>
      <w:t>-Basar</w:t>
    </w:r>
  </w:p>
  <w:p w:rsidR="00D43C73" w:rsidRPr="00D43C73" w:rsidRDefault="00D43C73" w:rsidP="00D43C73">
    <w:pPr>
      <w:pStyle w:val="NoSpacing"/>
      <w:pBdr>
        <w:bottom w:val="single" w:sz="12" w:space="0" w:color="auto"/>
      </w:pBdr>
      <w:jc w:val="center"/>
      <w:rPr>
        <w:rFonts w:ascii="Century Gothic" w:hAnsi="Century Gothic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339"/>
    <w:multiLevelType w:val="hybridMultilevel"/>
    <w:tmpl w:val="B50A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1C2"/>
    <w:multiLevelType w:val="hybridMultilevel"/>
    <w:tmpl w:val="BC742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43470C"/>
    <w:multiLevelType w:val="hybridMultilevel"/>
    <w:tmpl w:val="9D044490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77281216"/>
    <w:multiLevelType w:val="hybridMultilevel"/>
    <w:tmpl w:val="19984B10"/>
    <w:lvl w:ilvl="0" w:tplc="179CFF98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5CA"/>
    <w:rsid w:val="00016599"/>
    <w:rsid w:val="000341F8"/>
    <w:rsid w:val="000458E8"/>
    <w:rsid w:val="00064C3B"/>
    <w:rsid w:val="00067A1F"/>
    <w:rsid w:val="0009226C"/>
    <w:rsid w:val="00133B04"/>
    <w:rsid w:val="0015288E"/>
    <w:rsid w:val="0019510C"/>
    <w:rsid w:val="001A12DD"/>
    <w:rsid w:val="00284265"/>
    <w:rsid w:val="002B01DB"/>
    <w:rsid w:val="002F5121"/>
    <w:rsid w:val="00342F94"/>
    <w:rsid w:val="00344E89"/>
    <w:rsid w:val="003734D2"/>
    <w:rsid w:val="00394C05"/>
    <w:rsid w:val="003963EB"/>
    <w:rsid w:val="003E125D"/>
    <w:rsid w:val="003E2BFB"/>
    <w:rsid w:val="00432590"/>
    <w:rsid w:val="00456B52"/>
    <w:rsid w:val="00472CF8"/>
    <w:rsid w:val="00493197"/>
    <w:rsid w:val="004C4009"/>
    <w:rsid w:val="005618DC"/>
    <w:rsid w:val="005909A6"/>
    <w:rsid w:val="0064437F"/>
    <w:rsid w:val="00650EC7"/>
    <w:rsid w:val="007420D4"/>
    <w:rsid w:val="00745D34"/>
    <w:rsid w:val="00765CA1"/>
    <w:rsid w:val="007A4024"/>
    <w:rsid w:val="007F0ECE"/>
    <w:rsid w:val="00804CDF"/>
    <w:rsid w:val="00821BD6"/>
    <w:rsid w:val="008422D8"/>
    <w:rsid w:val="008B7C48"/>
    <w:rsid w:val="00932670"/>
    <w:rsid w:val="009357CD"/>
    <w:rsid w:val="00991926"/>
    <w:rsid w:val="009A2440"/>
    <w:rsid w:val="009C3FB5"/>
    <w:rsid w:val="009C6CEC"/>
    <w:rsid w:val="009E079B"/>
    <w:rsid w:val="00A31DC3"/>
    <w:rsid w:val="00A31F92"/>
    <w:rsid w:val="00A63D58"/>
    <w:rsid w:val="00A640A3"/>
    <w:rsid w:val="00A746E9"/>
    <w:rsid w:val="00AB52EE"/>
    <w:rsid w:val="00AE3C49"/>
    <w:rsid w:val="00B00683"/>
    <w:rsid w:val="00B132D2"/>
    <w:rsid w:val="00B630B0"/>
    <w:rsid w:val="00B70F0A"/>
    <w:rsid w:val="00B74DDC"/>
    <w:rsid w:val="00C116BB"/>
    <w:rsid w:val="00CB13BA"/>
    <w:rsid w:val="00CC1771"/>
    <w:rsid w:val="00D4006F"/>
    <w:rsid w:val="00D43C73"/>
    <w:rsid w:val="00D445CA"/>
    <w:rsid w:val="00D478DD"/>
    <w:rsid w:val="00DD076B"/>
    <w:rsid w:val="00E020BA"/>
    <w:rsid w:val="00E47506"/>
    <w:rsid w:val="00E907BF"/>
    <w:rsid w:val="00E91EC7"/>
    <w:rsid w:val="00F81F95"/>
    <w:rsid w:val="00FC1A82"/>
    <w:rsid w:val="00FD3E27"/>
    <w:rsid w:val="00FE59F2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C7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D4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73"/>
  </w:style>
  <w:style w:type="paragraph" w:styleId="Footer">
    <w:name w:val="footer"/>
    <w:basedOn w:val="Normal"/>
    <w:link w:val="FooterChar"/>
    <w:uiPriority w:val="99"/>
    <w:semiHidden/>
    <w:unhideWhenUsed/>
    <w:rsid w:val="00D4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C73"/>
  </w:style>
  <w:style w:type="character" w:styleId="Hyperlink">
    <w:name w:val="Hyperlink"/>
    <w:basedOn w:val="DefaultParagraphFont"/>
    <w:uiPriority w:val="99"/>
    <w:unhideWhenUsed/>
    <w:rsid w:val="00394C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C05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anganaepass.cgg.gov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A433-5247-4C3E-99CE-7E5EB10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2022-09-24T08:13:00Z</cp:lastPrinted>
  <dcterms:created xsi:type="dcterms:W3CDTF">2022-06-07T08:18:00Z</dcterms:created>
  <dcterms:modified xsi:type="dcterms:W3CDTF">2022-12-20T06:33:00Z</dcterms:modified>
</cp:coreProperties>
</file>