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F74" w:rsidRDefault="00253F74" w:rsidP="00175247">
      <w:pPr>
        <w:spacing w:line="360" w:lineRule="auto"/>
        <w:jc w:val="both"/>
        <w:rPr>
          <w:rFonts w:cs="Calibri"/>
          <w:b/>
          <w:sz w:val="24"/>
          <w:szCs w:val="24"/>
        </w:rPr>
      </w:pPr>
    </w:p>
    <w:p w:rsidR="00175247" w:rsidRDefault="007622AD" w:rsidP="00175247">
      <w:pPr>
        <w:spacing w:line="360" w:lineRule="auto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-9525</wp:posOffset>
            </wp:positionH>
            <wp:positionV relativeFrom="paragraph">
              <wp:posOffset>-495300</wp:posOffset>
            </wp:positionV>
            <wp:extent cx="704850" cy="866775"/>
            <wp:effectExtent l="19050" t="0" r="0" b="0"/>
            <wp:wrapTight wrapText="bothSides">
              <wp:wrapPolygon edited="0">
                <wp:start x="-584" y="0"/>
                <wp:lineTo x="-584" y="21363"/>
                <wp:lineTo x="21600" y="21363"/>
                <wp:lineTo x="21600" y="0"/>
                <wp:lineTo x="-584" y="0"/>
              </wp:wrapPolygon>
            </wp:wrapTight>
            <wp:docPr id="3" name="Picture 3" descr="C:\Users\IIITB\Desktop\rgukt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IIITB\Desktop\rgukt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1441F">
        <w:rPr>
          <w:rFonts w:cs="Calibri"/>
          <w:b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1.5pt;margin-top:-45.75pt;width:466.5pt;height:87pt;z-index:251659264;mso-position-horizontal-relative:text;mso-position-vertical-relative:text" o:regroupid="1" stroked="f">
            <v:textbox>
              <w:txbxContent>
                <w:p w:rsidR="00175247" w:rsidRPr="00B148A5" w:rsidRDefault="00175247" w:rsidP="00175247">
                  <w:pPr>
                    <w:spacing w:after="0"/>
                    <w:rPr>
                      <w:b/>
                      <w:color w:val="9E0000"/>
                      <w:sz w:val="42"/>
                      <w:szCs w:val="42"/>
                    </w:rPr>
                  </w:pPr>
                  <w:r w:rsidRPr="00B148A5">
                    <w:rPr>
                      <w:b/>
                      <w:color w:val="9E0000"/>
                      <w:sz w:val="42"/>
                      <w:szCs w:val="42"/>
                    </w:rPr>
                    <w:t>Rajiv Gandhi University of Knowledge Technologies</w:t>
                  </w:r>
                </w:p>
                <w:p w:rsidR="00175247" w:rsidRPr="00250FAB" w:rsidRDefault="00175247" w:rsidP="007622AD">
                  <w:pPr>
                    <w:spacing w:after="0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(A.P. Govt.</w:t>
                  </w:r>
                  <w:r w:rsidRPr="00250FAB">
                    <w:rPr>
                      <w:sz w:val="24"/>
                    </w:rPr>
                    <w:t xml:space="preserve"> Act 18 of 2008</w:t>
                  </w:r>
                  <w:r>
                    <w:rPr>
                      <w:sz w:val="24"/>
                    </w:rPr>
                    <w:t xml:space="preserve"> &amp; </w:t>
                  </w:r>
                  <w:proofErr w:type="spellStart"/>
                  <w:r>
                    <w:rPr>
                      <w:sz w:val="24"/>
                    </w:rPr>
                    <w:t>Telangana</w:t>
                  </w:r>
                  <w:proofErr w:type="spellEnd"/>
                  <w:r>
                    <w:rPr>
                      <w:sz w:val="24"/>
                    </w:rPr>
                    <w:t xml:space="preserve"> Govt. Adaptation G.O.Ms No.29 Dt.17.12.2014</w:t>
                  </w:r>
                  <w:r w:rsidRPr="00250FAB">
                    <w:rPr>
                      <w:sz w:val="24"/>
                    </w:rPr>
                    <w:t>)</w:t>
                  </w:r>
                </w:p>
                <w:p w:rsidR="00175247" w:rsidRPr="00250FAB" w:rsidRDefault="007622AD" w:rsidP="007622AD">
                  <w:pPr>
                    <w:spacing w:after="0"/>
                    <w:jc w:val="center"/>
                    <w:rPr>
                      <w:sz w:val="24"/>
                    </w:rPr>
                  </w:pPr>
                  <w:proofErr w:type="spellStart"/>
                  <w:proofErr w:type="gramStart"/>
                  <w:r>
                    <w:rPr>
                      <w:sz w:val="24"/>
                    </w:rPr>
                    <w:t>Basar</w:t>
                  </w:r>
                  <w:proofErr w:type="spellEnd"/>
                  <w:r>
                    <w:rPr>
                      <w:sz w:val="24"/>
                    </w:rPr>
                    <w:t xml:space="preserve"> (</w:t>
                  </w:r>
                  <w:r w:rsidR="007667F6">
                    <w:rPr>
                      <w:sz w:val="24"/>
                    </w:rPr>
                    <w:t>Village &amp;</w:t>
                  </w:r>
                  <w:r w:rsidR="00175247">
                    <w:rPr>
                      <w:sz w:val="24"/>
                    </w:rPr>
                    <w:t xml:space="preserve"> </w:t>
                  </w:r>
                  <w:proofErr w:type="spellStart"/>
                  <w:r w:rsidR="00175247">
                    <w:rPr>
                      <w:sz w:val="24"/>
                    </w:rPr>
                    <w:t>Mandal</w:t>
                  </w:r>
                  <w:proofErr w:type="spellEnd"/>
                  <w:r>
                    <w:rPr>
                      <w:sz w:val="24"/>
                    </w:rPr>
                    <w:t>)</w:t>
                  </w:r>
                  <w:r w:rsidR="007667F6">
                    <w:rPr>
                      <w:sz w:val="24"/>
                    </w:rPr>
                    <w:t xml:space="preserve">, </w:t>
                  </w:r>
                  <w:proofErr w:type="spellStart"/>
                  <w:r w:rsidR="007667F6">
                    <w:rPr>
                      <w:sz w:val="24"/>
                    </w:rPr>
                    <w:t>Nirmal</w:t>
                  </w:r>
                  <w:proofErr w:type="spellEnd"/>
                  <w:r w:rsidR="00175247" w:rsidRPr="00250FAB">
                    <w:rPr>
                      <w:sz w:val="24"/>
                    </w:rPr>
                    <w:t xml:space="preserve"> Dist</w:t>
                  </w:r>
                  <w:r w:rsidR="00175247">
                    <w:rPr>
                      <w:sz w:val="24"/>
                    </w:rPr>
                    <w:t>rict</w:t>
                  </w:r>
                  <w:r w:rsidR="00175247" w:rsidRPr="00250FAB">
                    <w:rPr>
                      <w:sz w:val="24"/>
                    </w:rPr>
                    <w:t xml:space="preserve">, </w:t>
                  </w:r>
                  <w:proofErr w:type="spellStart"/>
                  <w:r w:rsidR="00175247" w:rsidRPr="00250FAB">
                    <w:rPr>
                      <w:sz w:val="24"/>
                    </w:rPr>
                    <w:t>Telangana</w:t>
                  </w:r>
                  <w:proofErr w:type="spellEnd"/>
                  <w:r w:rsidR="00175247" w:rsidRPr="00250FAB">
                    <w:rPr>
                      <w:sz w:val="24"/>
                    </w:rPr>
                    <w:t xml:space="preserve"> State – 504107</w:t>
                  </w:r>
                  <w:r w:rsidR="00175247">
                    <w:rPr>
                      <w:sz w:val="24"/>
                    </w:rPr>
                    <w:t>, India</w:t>
                  </w:r>
                  <w:r w:rsidR="00175247" w:rsidRPr="00250FAB">
                    <w:rPr>
                      <w:sz w:val="24"/>
                    </w:rPr>
                    <w:t>.</w:t>
                  </w:r>
                  <w:proofErr w:type="gramEnd"/>
                </w:p>
                <w:p w:rsidR="00175247" w:rsidRDefault="00175247" w:rsidP="00175247">
                  <w:pPr>
                    <w:pBdr>
                      <w:bottom w:val="single" w:sz="12" w:space="1" w:color="auto"/>
                    </w:pBdr>
                    <w:spacing w:after="0"/>
                    <w:jc w:val="center"/>
                  </w:pPr>
                  <w:r>
                    <w:rPr>
                      <w:sz w:val="24"/>
                    </w:rPr>
                    <w:t xml:space="preserve">Telephone: 08752-255344, </w:t>
                  </w:r>
                  <w:r w:rsidRPr="00250FAB">
                    <w:rPr>
                      <w:sz w:val="24"/>
                    </w:rPr>
                    <w:t>Tele Fax: 08752-255355.</w:t>
                  </w:r>
                </w:p>
              </w:txbxContent>
            </v:textbox>
          </v:shape>
        </w:pict>
      </w:r>
    </w:p>
    <w:p w:rsidR="00175247" w:rsidRDefault="00175247" w:rsidP="00175247">
      <w:pPr>
        <w:pBdr>
          <w:bottom w:val="single" w:sz="12" w:space="1" w:color="auto"/>
        </w:pBdr>
        <w:spacing w:after="0"/>
      </w:pPr>
    </w:p>
    <w:p w:rsidR="00175247" w:rsidRPr="00163EAB" w:rsidRDefault="00175247" w:rsidP="00175247">
      <w:pPr>
        <w:pBdr>
          <w:bottom w:val="single" w:sz="12" w:space="1" w:color="auto"/>
        </w:pBdr>
        <w:spacing w:after="0"/>
      </w:pPr>
      <w:r>
        <w:t xml:space="preserve">Webpage: </w:t>
      </w:r>
      <w:hyperlink r:id="rId5" w:history="1">
        <w:r w:rsidRPr="0054107D">
          <w:rPr>
            <w:rStyle w:val="Hyperlink"/>
          </w:rPr>
          <w:t>www.rgukt.ac.in</w:t>
        </w:r>
      </w:hyperlink>
      <w:r>
        <w:t xml:space="preserve"> </w:t>
      </w:r>
    </w:p>
    <w:p w:rsidR="009A24DA" w:rsidRDefault="00477329" w:rsidP="009A24DA">
      <w:pPr>
        <w:jc w:val="right"/>
        <w:rPr>
          <w:sz w:val="24"/>
          <w:szCs w:val="24"/>
        </w:rPr>
      </w:pPr>
      <w:r>
        <w:rPr>
          <w:sz w:val="24"/>
          <w:szCs w:val="24"/>
        </w:rPr>
        <w:t>24</w:t>
      </w:r>
      <w:r w:rsidR="009A24DA">
        <w:rPr>
          <w:sz w:val="24"/>
          <w:szCs w:val="24"/>
          <w:vertAlign w:val="superscript"/>
        </w:rPr>
        <w:t>t</w:t>
      </w:r>
      <w:r>
        <w:rPr>
          <w:sz w:val="24"/>
          <w:szCs w:val="24"/>
          <w:vertAlign w:val="superscript"/>
        </w:rPr>
        <w:t>h</w:t>
      </w:r>
      <w:r w:rsidR="009A24DA">
        <w:rPr>
          <w:sz w:val="24"/>
          <w:szCs w:val="24"/>
        </w:rPr>
        <w:t xml:space="preserve"> </w:t>
      </w:r>
      <w:r>
        <w:rPr>
          <w:sz w:val="24"/>
          <w:szCs w:val="24"/>
        </w:rPr>
        <w:t>March</w:t>
      </w:r>
      <w:r w:rsidR="009A24DA">
        <w:rPr>
          <w:sz w:val="24"/>
          <w:szCs w:val="24"/>
        </w:rPr>
        <w:t xml:space="preserve"> 2018</w:t>
      </w:r>
    </w:p>
    <w:p w:rsidR="00087587" w:rsidRDefault="00087587" w:rsidP="009A24DA">
      <w:pPr>
        <w:spacing w:line="240" w:lineRule="auto"/>
        <w:jc w:val="center"/>
        <w:rPr>
          <w:rFonts w:cstheme="minorHAnsi"/>
          <w:b/>
          <w:sz w:val="32"/>
          <w:szCs w:val="32"/>
          <w:u w:val="thick"/>
        </w:rPr>
      </w:pPr>
    </w:p>
    <w:p w:rsidR="009A24DA" w:rsidRDefault="00477329" w:rsidP="009A24DA">
      <w:pPr>
        <w:spacing w:line="240" w:lineRule="auto"/>
        <w:jc w:val="center"/>
        <w:rPr>
          <w:rFonts w:cstheme="minorHAnsi"/>
          <w:b/>
          <w:sz w:val="32"/>
          <w:szCs w:val="32"/>
          <w:u w:val="thick"/>
        </w:rPr>
      </w:pPr>
      <w:r w:rsidRPr="00477329">
        <w:rPr>
          <w:rFonts w:cstheme="minorHAnsi"/>
          <w:b/>
          <w:sz w:val="32"/>
          <w:szCs w:val="32"/>
          <w:u w:val="thick"/>
        </w:rPr>
        <w:t>ET &amp; BEEE EXTERNAL LAB EXAMINATION</w:t>
      </w:r>
      <w:r>
        <w:rPr>
          <w:rFonts w:cstheme="minorHAnsi"/>
          <w:b/>
          <w:sz w:val="32"/>
          <w:szCs w:val="32"/>
          <w:u w:val="thick"/>
        </w:rPr>
        <w:t xml:space="preserve"> SCHEDULE</w:t>
      </w:r>
    </w:p>
    <w:p w:rsidR="00087587" w:rsidRDefault="00087587" w:rsidP="009A24DA">
      <w:pPr>
        <w:spacing w:line="240" w:lineRule="auto"/>
        <w:jc w:val="center"/>
        <w:rPr>
          <w:rFonts w:cstheme="minorHAnsi"/>
          <w:b/>
          <w:sz w:val="32"/>
          <w:szCs w:val="32"/>
          <w:u w:val="thick"/>
        </w:rPr>
      </w:pPr>
    </w:p>
    <w:tbl>
      <w:tblPr>
        <w:tblStyle w:val="TableGrid"/>
        <w:tblW w:w="7943" w:type="dxa"/>
        <w:jc w:val="center"/>
        <w:tblLook w:val="04A0"/>
      </w:tblPr>
      <w:tblGrid>
        <w:gridCol w:w="2911"/>
        <w:gridCol w:w="2468"/>
        <w:gridCol w:w="2564"/>
      </w:tblGrid>
      <w:tr w:rsidR="00087587" w:rsidTr="002D1E89">
        <w:trPr>
          <w:jc w:val="center"/>
        </w:trPr>
        <w:tc>
          <w:tcPr>
            <w:tcW w:w="2911" w:type="dxa"/>
          </w:tcPr>
          <w:p w:rsidR="00087587" w:rsidRDefault="00087587" w:rsidP="00087587">
            <w:pPr>
              <w:rPr>
                <w:sz w:val="24"/>
              </w:rPr>
            </w:pPr>
            <w:r>
              <w:rPr>
                <w:sz w:val="24"/>
              </w:rPr>
              <w:t>Date</w:t>
            </w:r>
          </w:p>
        </w:tc>
        <w:tc>
          <w:tcPr>
            <w:tcW w:w="2468" w:type="dxa"/>
          </w:tcPr>
          <w:p w:rsidR="00087587" w:rsidRDefault="00087587" w:rsidP="00087587">
            <w:pPr>
              <w:rPr>
                <w:sz w:val="24"/>
              </w:rPr>
            </w:pPr>
            <w:r>
              <w:rPr>
                <w:sz w:val="24"/>
              </w:rPr>
              <w:t>Fore Noon</w:t>
            </w:r>
            <w:r>
              <w:rPr>
                <w:sz w:val="24"/>
              </w:rPr>
              <w:t xml:space="preserve"> Session:</w:t>
            </w:r>
          </w:p>
          <w:p w:rsidR="00087587" w:rsidRDefault="00087587" w:rsidP="00087587">
            <w:pPr>
              <w:rPr>
                <w:sz w:val="24"/>
              </w:rPr>
            </w:pPr>
            <w:r>
              <w:rPr>
                <w:sz w:val="24"/>
              </w:rPr>
              <w:t xml:space="preserve"> 9:30AM to 12:30PM</w:t>
            </w:r>
          </w:p>
        </w:tc>
        <w:tc>
          <w:tcPr>
            <w:tcW w:w="2564" w:type="dxa"/>
          </w:tcPr>
          <w:p w:rsidR="00087587" w:rsidRDefault="00087587" w:rsidP="00087587">
            <w:pPr>
              <w:rPr>
                <w:sz w:val="24"/>
              </w:rPr>
            </w:pPr>
            <w:r>
              <w:rPr>
                <w:sz w:val="24"/>
              </w:rPr>
              <w:t xml:space="preserve">After Noon </w:t>
            </w:r>
            <w:r>
              <w:rPr>
                <w:sz w:val="24"/>
              </w:rPr>
              <w:t>Sessions:</w:t>
            </w:r>
          </w:p>
          <w:p w:rsidR="00087587" w:rsidRDefault="00087587" w:rsidP="00087587">
            <w:pPr>
              <w:rPr>
                <w:sz w:val="24"/>
              </w:rPr>
            </w:pPr>
            <w:r>
              <w:rPr>
                <w:sz w:val="24"/>
              </w:rPr>
              <w:t>2:00PM to 5:00PM</w:t>
            </w:r>
          </w:p>
        </w:tc>
      </w:tr>
      <w:tr w:rsidR="00087587" w:rsidTr="002D1E89">
        <w:trPr>
          <w:jc w:val="center"/>
        </w:trPr>
        <w:tc>
          <w:tcPr>
            <w:tcW w:w="2911" w:type="dxa"/>
          </w:tcPr>
          <w:p w:rsidR="00087587" w:rsidRDefault="00087587" w:rsidP="00087587">
            <w:pPr>
              <w:rPr>
                <w:sz w:val="24"/>
              </w:rPr>
            </w:pPr>
            <w:r>
              <w:rPr>
                <w:sz w:val="24"/>
              </w:rPr>
              <w:t>2</w:t>
            </w:r>
            <w:r w:rsidRPr="009A264C">
              <w:rPr>
                <w:sz w:val="24"/>
                <w:vertAlign w:val="superscript"/>
              </w:rPr>
              <w:t>nd</w:t>
            </w:r>
            <w:r>
              <w:rPr>
                <w:sz w:val="24"/>
              </w:rPr>
              <w:t xml:space="preserve"> April 2018, Monday</w:t>
            </w:r>
          </w:p>
        </w:tc>
        <w:tc>
          <w:tcPr>
            <w:tcW w:w="2468" w:type="dxa"/>
          </w:tcPr>
          <w:p w:rsidR="00087587" w:rsidRDefault="00087587" w:rsidP="00087587">
            <w:pPr>
              <w:rPr>
                <w:sz w:val="24"/>
              </w:rPr>
            </w:pPr>
            <w:r>
              <w:rPr>
                <w:sz w:val="24"/>
              </w:rPr>
              <w:t>ABII 001 ECE (1 to 33)</w:t>
            </w:r>
          </w:p>
        </w:tc>
        <w:tc>
          <w:tcPr>
            <w:tcW w:w="2564" w:type="dxa"/>
          </w:tcPr>
          <w:p w:rsidR="00087587" w:rsidRDefault="00087587" w:rsidP="00087587">
            <w:pPr>
              <w:rPr>
                <w:sz w:val="24"/>
              </w:rPr>
            </w:pPr>
            <w:r>
              <w:rPr>
                <w:sz w:val="24"/>
              </w:rPr>
              <w:t>ABII 001 ECE (34 to 66)</w:t>
            </w:r>
          </w:p>
        </w:tc>
      </w:tr>
      <w:tr w:rsidR="00087587" w:rsidTr="002D1E89">
        <w:trPr>
          <w:jc w:val="center"/>
        </w:trPr>
        <w:tc>
          <w:tcPr>
            <w:tcW w:w="2911" w:type="dxa"/>
          </w:tcPr>
          <w:p w:rsidR="00087587" w:rsidRDefault="00087587" w:rsidP="00087587">
            <w:pPr>
              <w:rPr>
                <w:sz w:val="24"/>
              </w:rPr>
            </w:pPr>
            <w:r>
              <w:rPr>
                <w:sz w:val="24"/>
              </w:rPr>
              <w:t>3</w:t>
            </w:r>
            <w:r w:rsidRPr="009A264C">
              <w:rPr>
                <w:sz w:val="24"/>
                <w:vertAlign w:val="superscript"/>
              </w:rPr>
              <w:t>rd</w:t>
            </w:r>
            <w:r>
              <w:rPr>
                <w:sz w:val="24"/>
              </w:rPr>
              <w:t xml:space="preserve"> April 2018, Tuesday</w:t>
            </w:r>
          </w:p>
        </w:tc>
        <w:tc>
          <w:tcPr>
            <w:tcW w:w="2468" w:type="dxa"/>
          </w:tcPr>
          <w:p w:rsidR="00087587" w:rsidRDefault="00087587" w:rsidP="00087587">
            <w:pPr>
              <w:rPr>
                <w:sz w:val="24"/>
              </w:rPr>
            </w:pPr>
            <w:r>
              <w:rPr>
                <w:sz w:val="24"/>
              </w:rPr>
              <w:t>ABII 304 ECE (1 to 31)</w:t>
            </w:r>
          </w:p>
        </w:tc>
        <w:tc>
          <w:tcPr>
            <w:tcW w:w="2564" w:type="dxa"/>
          </w:tcPr>
          <w:p w:rsidR="00087587" w:rsidRDefault="00087587" w:rsidP="00087587">
            <w:pPr>
              <w:rPr>
                <w:sz w:val="24"/>
              </w:rPr>
            </w:pPr>
            <w:r>
              <w:rPr>
                <w:sz w:val="24"/>
              </w:rPr>
              <w:t>ABII 304 ECE (32 to 62)</w:t>
            </w:r>
          </w:p>
        </w:tc>
      </w:tr>
      <w:tr w:rsidR="00087587" w:rsidTr="002D1E89">
        <w:trPr>
          <w:jc w:val="center"/>
        </w:trPr>
        <w:tc>
          <w:tcPr>
            <w:tcW w:w="2911" w:type="dxa"/>
          </w:tcPr>
          <w:p w:rsidR="00087587" w:rsidRDefault="00087587" w:rsidP="00087587">
            <w:pPr>
              <w:rPr>
                <w:sz w:val="24"/>
              </w:rPr>
            </w:pPr>
            <w:r>
              <w:rPr>
                <w:sz w:val="24"/>
              </w:rPr>
              <w:t>4</w:t>
            </w:r>
            <w:r w:rsidRPr="007A00B7">
              <w:rPr>
                <w:sz w:val="24"/>
                <w:vertAlign w:val="superscript"/>
              </w:rPr>
              <w:t>th</w:t>
            </w:r>
            <w:r>
              <w:rPr>
                <w:sz w:val="24"/>
              </w:rPr>
              <w:t xml:space="preserve"> April 2018, Wednesday</w:t>
            </w:r>
          </w:p>
        </w:tc>
        <w:tc>
          <w:tcPr>
            <w:tcW w:w="2468" w:type="dxa"/>
          </w:tcPr>
          <w:p w:rsidR="00087587" w:rsidRDefault="00087587" w:rsidP="00087587">
            <w:pPr>
              <w:rPr>
                <w:sz w:val="24"/>
              </w:rPr>
            </w:pPr>
            <w:r>
              <w:rPr>
                <w:sz w:val="24"/>
              </w:rPr>
              <w:t>ABI 003 ME (1 to 64)</w:t>
            </w:r>
          </w:p>
        </w:tc>
        <w:tc>
          <w:tcPr>
            <w:tcW w:w="2564" w:type="dxa"/>
          </w:tcPr>
          <w:p w:rsidR="00087587" w:rsidRDefault="00087587" w:rsidP="00087587">
            <w:pPr>
              <w:rPr>
                <w:sz w:val="24"/>
              </w:rPr>
            </w:pPr>
            <w:r>
              <w:rPr>
                <w:sz w:val="24"/>
              </w:rPr>
              <w:t>ABI 203 ME (1 to 65)</w:t>
            </w:r>
          </w:p>
        </w:tc>
      </w:tr>
      <w:tr w:rsidR="00087587" w:rsidTr="002D1E89">
        <w:trPr>
          <w:jc w:val="center"/>
        </w:trPr>
        <w:tc>
          <w:tcPr>
            <w:tcW w:w="2911" w:type="dxa"/>
          </w:tcPr>
          <w:p w:rsidR="00087587" w:rsidRDefault="00087587" w:rsidP="00087587">
            <w:pPr>
              <w:rPr>
                <w:sz w:val="24"/>
              </w:rPr>
            </w:pPr>
            <w:r>
              <w:rPr>
                <w:sz w:val="24"/>
              </w:rPr>
              <w:t>6</w:t>
            </w:r>
            <w:r w:rsidRPr="007A00B7">
              <w:rPr>
                <w:sz w:val="24"/>
                <w:vertAlign w:val="superscript"/>
              </w:rPr>
              <w:t>th</w:t>
            </w:r>
            <w:r>
              <w:rPr>
                <w:sz w:val="24"/>
              </w:rPr>
              <w:t xml:space="preserve"> April 2018, Friday</w:t>
            </w:r>
          </w:p>
        </w:tc>
        <w:tc>
          <w:tcPr>
            <w:tcW w:w="2468" w:type="dxa"/>
          </w:tcPr>
          <w:p w:rsidR="00087587" w:rsidRDefault="00087587" w:rsidP="00087587">
            <w:pPr>
              <w:rPr>
                <w:sz w:val="24"/>
              </w:rPr>
            </w:pPr>
            <w:r>
              <w:rPr>
                <w:sz w:val="24"/>
              </w:rPr>
              <w:t>ABII 303 ECE (1 to 31)</w:t>
            </w:r>
          </w:p>
        </w:tc>
        <w:tc>
          <w:tcPr>
            <w:tcW w:w="2564" w:type="dxa"/>
          </w:tcPr>
          <w:p w:rsidR="00087587" w:rsidRDefault="00087587" w:rsidP="00087587">
            <w:pPr>
              <w:rPr>
                <w:sz w:val="24"/>
              </w:rPr>
            </w:pPr>
            <w:r>
              <w:rPr>
                <w:sz w:val="24"/>
              </w:rPr>
              <w:t>ABII 303 ECE (32 to 62)</w:t>
            </w:r>
          </w:p>
        </w:tc>
      </w:tr>
      <w:tr w:rsidR="00087587" w:rsidTr="002D1E89">
        <w:trPr>
          <w:jc w:val="center"/>
        </w:trPr>
        <w:tc>
          <w:tcPr>
            <w:tcW w:w="2911" w:type="dxa"/>
          </w:tcPr>
          <w:p w:rsidR="00087587" w:rsidRDefault="00087587" w:rsidP="00087587">
            <w:pPr>
              <w:rPr>
                <w:sz w:val="24"/>
              </w:rPr>
            </w:pPr>
            <w:r>
              <w:rPr>
                <w:sz w:val="24"/>
              </w:rPr>
              <w:t>7</w:t>
            </w:r>
            <w:r w:rsidRPr="007A00B7">
              <w:rPr>
                <w:sz w:val="24"/>
                <w:vertAlign w:val="superscript"/>
              </w:rPr>
              <w:t>th</w:t>
            </w:r>
            <w:r>
              <w:rPr>
                <w:sz w:val="24"/>
              </w:rPr>
              <w:t xml:space="preserve"> April 2018, Saturday</w:t>
            </w:r>
          </w:p>
        </w:tc>
        <w:tc>
          <w:tcPr>
            <w:tcW w:w="2468" w:type="dxa"/>
          </w:tcPr>
          <w:p w:rsidR="00087587" w:rsidRDefault="00087587" w:rsidP="00087587">
            <w:pPr>
              <w:rPr>
                <w:sz w:val="24"/>
              </w:rPr>
            </w:pPr>
            <w:r>
              <w:rPr>
                <w:sz w:val="24"/>
              </w:rPr>
              <w:t xml:space="preserve">ABI 009 CHE (1 to 52) </w:t>
            </w:r>
          </w:p>
        </w:tc>
        <w:tc>
          <w:tcPr>
            <w:tcW w:w="2564" w:type="dxa"/>
          </w:tcPr>
          <w:p w:rsidR="00087587" w:rsidRDefault="00087587" w:rsidP="00087587">
            <w:pPr>
              <w:rPr>
                <w:sz w:val="24"/>
              </w:rPr>
            </w:pPr>
            <w:r>
              <w:rPr>
                <w:sz w:val="24"/>
              </w:rPr>
              <w:t>ABI 004 MME (1 to 47)</w:t>
            </w:r>
          </w:p>
        </w:tc>
      </w:tr>
    </w:tbl>
    <w:p w:rsidR="00087587" w:rsidRDefault="00087587" w:rsidP="00087587">
      <w:pPr>
        <w:spacing w:line="240" w:lineRule="auto"/>
        <w:rPr>
          <w:rFonts w:cstheme="minorHAnsi"/>
          <w:b/>
          <w:sz w:val="32"/>
          <w:szCs w:val="32"/>
          <w:u w:val="thick"/>
        </w:rPr>
      </w:pPr>
    </w:p>
    <w:p w:rsidR="00DF6829" w:rsidRDefault="00DF6829" w:rsidP="00087587">
      <w:pPr>
        <w:spacing w:line="240" w:lineRule="auto"/>
        <w:rPr>
          <w:rFonts w:cstheme="minorHAnsi"/>
          <w:b/>
          <w:sz w:val="32"/>
          <w:szCs w:val="32"/>
          <w:u w:val="thick"/>
        </w:rPr>
      </w:pPr>
    </w:p>
    <w:p w:rsidR="00DF6829" w:rsidRDefault="00DF6829" w:rsidP="00087587">
      <w:pPr>
        <w:spacing w:line="240" w:lineRule="auto"/>
        <w:rPr>
          <w:rFonts w:cstheme="minorHAnsi"/>
          <w:b/>
          <w:sz w:val="32"/>
          <w:szCs w:val="32"/>
          <w:u w:val="thick"/>
        </w:rPr>
      </w:pPr>
    </w:p>
    <w:p w:rsidR="00DF6829" w:rsidRDefault="00DF6829" w:rsidP="00087587">
      <w:pPr>
        <w:spacing w:line="240" w:lineRule="auto"/>
        <w:rPr>
          <w:rFonts w:cstheme="minorHAnsi"/>
          <w:b/>
          <w:sz w:val="32"/>
          <w:szCs w:val="32"/>
          <w:u w:val="thick"/>
        </w:rPr>
      </w:pPr>
    </w:p>
    <w:p w:rsidR="0018099C" w:rsidRDefault="0018099C" w:rsidP="00087587">
      <w:pPr>
        <w:spacing w:line="240" w:lineRule="auto"/>
        <w:rPr>
          <w:rFonts w:cstheme="minorHAnsi"/>
          <w:b/>
          <w:sz w:val="32"/>
          <w:szCs w:val="32"/>
          <w:u w:val="thick"/>
        </w:rPr>
      </w:pPr>
    </w:p>
    <w:p w:rsidR="0018099C" w:rsidRDefault="0018099C" w:rsidP="00087587">
      <w:pPr>
        <w:spacing w:line="240" w:lineRule="auto"/>
        <w:rPr>
          <w:rFonts w:cstheme="minorHAnsi"/>
          <w:b/>
          <w:sz w:val="32"/>
          <w:szCs w:val="32"/>
          <w:u w:val="thick"/>
        </w:rPr>
      </w:pPr>
    </w:p>
    <w:p w:rsidR="00DF6829" w:rsidRDefault="00DF6829" w:rsidP="0018099C">
      <w:pPr>
        <w:spacing w:line="240" w:lineRule="auto"/>
        <w:jc w:val="right"/>
        <w:rPr>
          <w:rFonts w:cstheme="minorHAnsi"/>
          <w:b/>
          <w:sz w:val="32"/>
          <w:szCs w:val="32"/>
        </w:rPr>
      </w:pPr>
      <w:r>
        <w:rPr>
          <w:rFonts w:cstheme="minorHAnsi"/>
          <w:b/>
          <w:sz w:val="32"/>
          <w:szCs w:val="32"/>
        </w:rPr>
        <w:t>SD/-</w:t>
      </w:r>
    </w:p>
    <w:p w:rsidR="00DF6829" w:rsidRPr="00DF6829" w:rsidRDefault="00DF6829" w:rsidP="0018099C">
      <w:pPr>
        <w:spacing w:line="240" w:lineRule="auto"/>
        <w:jc w:val="right"/>
        <w:rPr>
          <w:rFonts w:cstheme="minorHAnsi"/>
          <w:b/>
          <w:sz w:val="32"/>
          <w:szCs w:val="32"/>
        </w:rPr>
      </w:pPr>
      <w:proofErr w:type="spellStart"/>
      <w:r>
        <w:rPr>
          <w:rFonts w:cstheme="minorHAnsi"/>
          <w:b/>
          <w:sz w:val="32"/>
          <w:szCs w:val="32"/>
        </w:rPr>
        <w:t>HoD</w:t>
      </w:r>
      <w:proofErr w:type="spellEnd"/>
      <w:r>
        <w:rPr>
          <w:rFonts w:cstheme="minorHAnsi"/>
          <w:b/>
          <w:sz w:val="32"/>
          <w:szCs w:val="32"/>
        </w:rPr>
        <w:t xml:space="preserve"> EE</w:t>
      </w:r>
    </w:p>
    <w:p w:rsidR="00087587" w:rsidRPr="00477329" w:rsidRDefault="00087587" w:rsidP="009A24DA">
      <w:pPr>
        <w:spacing w:line="240" w:lineRule="auto"/>
        <w:jc w:val="center"/>
        <w:rPr>
          <w:rFonts w:cstheme="minorHAnsi"/>
          <w:b/>
          <w:sz w:val="32"/>
          <w:szCs w:val="32"/>
          <w:u w:val="thick"/>
        </w:rPr>
      </w:pPr>
    </w:p>
    <w:p w:rsidR="009A24DA" w:rsidRDefault="009A24DA" w:rsidP="009A24DA">
      <w:pPr>
        <w:spacing w:line="240" w:lineRule="auto"/>
        <w:jc w:val="both"/>
        <w:rPr>
          <w:rFonts w:cstheme="minorHAnsi"/>
          <w:sz w:val="32"/>
          <w:szCs w:val="32"/>
          <w:u w:val="single"/>
        </w:rPr>
      </w:pPr>
    </w:p>
    <w:p w:rsidR="00F80E7F" w:rsidRPr="00F80E7F" w:rsidRDefault="009A24DA" w:rsidP="0018099C">
      <w:pPr>
        <w:spacing w:line="240" w:lineRule="auto"/>
        <w:jc w:val="both"/>
        <w:rPr>
          <w:sz w:val="24"/>
          <w:szCs w:val="24"/>
        </w:rPr>
      </w:pPr>
      <w:r>
        <w:rPr>
          <w:rFonts w:cstheme="minorHAnsi"/>
          <w:sz w:val="32"/>
          <w:szCs w:val="32"/>
        </w:rPr>
        <w:t xml:space="preserve">         </w:t>
      </w:r>
    </w:p>
    <w:sectPr w:rsidR="00F80E7F" w:rsidRPr="00F80E7F" w:rsidSect="00D87A51">
      <w:pgSz w:w="12240" w:h="15840"/>
      <w:pgMar w:top="1440" w:right="810" w:bottom="1440" w:left="117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compat/>
  <w:rsids>
    <w:rsidRoot w:val="00F80E7F"/>
    <w:rsid w:val="00007697"/>
    <w:rsid w:val="00070521"/>
    <w:rsid w:val="00087587"/>
    <w:rsid w:val="000A2153"/>
    <w:rsid w:val="000B6F0A"/>
    <w:rsid w:val="00143531"/>
    <w:rsid w:val="00175247"/>
    <w:rsid w:val="0018099C"/>
    <w:rsid w:val="0018758D"/>
    <w:rsid w:val="001A2255"/>
    <w:rsid w:val="001A4E22"/>
    <w:rsid w:val="001B09F5"/>
    <w:rsid w:val="00253F74"/>
    <w:rsid w:val="002D1E89"/>
    <w:rsid w:val="003B60CE"/>
    <w:rsid w:val="00477329"/>
    <w:rsid w:val="0051441F"/>
    <w:rsid w:val="005D7DBD"/>
    <w:rsid w:val="00725924"/>
    <w:rsid w:val="007622AD"/>
    <w:rsid w:val="007667F6"/>
    <w:rsid w:val="008E77DA"/>
    <w:rsid w:val="00922752"/>
    <w:rsid w:val="00934413"/>
    <w:rsid w:val="0094302A"/>
    <w:rsid w:val="00983B30"/>
    <w:rsid w:val="00997345"/>
    <w:rsid w:val="009A24DA"/>
    <w:rsid w:val="009D46E7"/>
    <w:rsid w:val="00A8301D"/>
    <w:rsid w:val="00B41EDE"/>
    <w:rsid w:val="00B74DFE"/>
    <w:rsid w:val="00BA63AD"/>
    <w:rsid w:val="00D142C9"/>
    <w:rsid w:val="00D447F0"/>
    <w:rsid w:val="00D63888"/>
    <w:rsid w:val="00D87A51"/>
    <w:rsid w:val="00D97A03"/>
    <w:rsid w:val="00DB04D6"/>
    <w:rsid w:val="00DF6829"/>
    <w:rsid w:val="00E348A5"/>
    <w:rsid w:val="00F80E7F"/>
    <w:rsid w:val="00FB28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A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7A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7524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2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22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7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rgukt.ac.in" TargetMode="Externa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ept%20of%20ME\Wordfil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Wordfile</Template>
  <TotalTime>59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IIITB</dc:creator>
  <cp:lastModifiedBy>laxman</cp:lastModifiedBy>
  <cp:revision>43</cp:revision>
  <dcterms:created xsi:type="dcterms:W3CDTF">2018-01-31T17:19:00Z</dcterms:created>
  <dcterms:modified xsi:type="dcterms:W3CDTF">2018-03-24T09:15:00Z</dcterms:modified>
</cp:coreProperties>
</file>