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0D" w:rsidRDefault="003303C7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0D" w:rsidRDefault="003303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22-23_E2_SEM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EC0A0D">
        <w:trPr>
          <w:trHeight w:val="465"/>
        </w:trPr>
        <w:tc>
          <w:tcPr>
            <w:tcW w:w="82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EC0A0D">
        <w:tc>
          <w:tcPr>
            <w:tcW w:w="829" w:type="dxa"/>
            <w:vMerge w:val="restart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4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5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X/W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0A0D" w:rsidRDefault="003303C7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5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0D" w:rsidRDefault="00EC0A0D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4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W/X</w:t>
            </w: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X/W</w:t>
            </w:r>
          </w:p>
        </w:tc>
        <w:tc>
          <w:tcPr>
            <w:tcW w:w="645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W/X</w:t>
            </w:r>
          </w:p>
        </w:tc>
        <w:tc>
          <w:tcPr>
            <w:tcW w:w="599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0A0D" w:rsidRDefault="00EC0A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EC0A0D">
        <w:tc>
          <w:tcPr>
            <w:tcW w:w="829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 w:val="restart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EC0A0D" w:rsidRDefault="00EE48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(HS004</w:t>
            </w:r>
            <w:r w:rsidR="003303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bookmarkStart w:id="0" w:name="_GoBack"/>
            <w:bookmarkEnd w:id="0"/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X/W</w:t>
            </w:r>
          </w:p>
        </w:tc>
        <w:tc>
          <w:tcPr>
            <w:tcW w:w="540" w:type="dxa"/>
            <w:vMerge w:val="restart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W/X</w:t>
            </w: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0D">
        <w:tc>
          <w:tcPr>
            <w:tcW w:w="829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EC0A0D">
        <w:tc>
          <w:tcPr>
            <w:tcW w:w="755" w:type="dxa"/>
          </w:tcPr>
          <w:p w:rsidR="00EC0A0D" w:rsidRDefault="00EC0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EC0A0D">
        <w:tc>
          <w:tcPr>
            <w:tcW w:w="3240" w:type="dxa"/>
            <w:gridSpan w:val="2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EC0A0D">
        <w:tc>
          <w:tcPr>
            <w:tcW w:w="75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EC0A0D" w:rsidRDefault="00EC0A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A0D" w:rsidRDefault="00EC0A0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90"/>
        <w:gridCol w:w="2088"/>
        <w:gridCol w:w="1853"/>
        <w:gridCol w:w="1005"/>
        <w:gridCol w:w="1310"/>
        <w:gridCol w:w="3122"/>
      </w:tblGrid>
      <w:tr w:rsidR="00EC0A0D" w:rsidTr="00EE480D">
        <w:trPr>
          <w:trHeight w:val="593"/>
        </w:trPr>
        <w:tc>
          <w:tcPr>
            <w:tcW w:w="990" w:type="dxa"/>
          </w:tcPr>
          <w:p w:rsidR="00EC0A0D" w:rsidRDefault="00EC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1853" w:type="dxa"/>
            <w:vAlign w:val="center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1005" w:type="dxa"/>
            <w:vAlign w:val="center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310" w:type="dxa"/>
            <w:vAlign w:val="center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CONTACT HOURS</w:t>
            </w:r>
          </w:p>
        </w:tc>
        <w:tc>
          <w:tcPr>
            <w:tcW w:w="3122" w:type="dxa"/>
            <w:vAlign w:val="center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CE2201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HydraulicEngineering</w:t>
            </w:r>
            <w:proofErr w:type="spellEnd"/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4-0-0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2" w:type="dxa"/>
            <w:vAlign w:val="bottom"/>
          </w:tcPr>
          <w:p w:rsidR="00EC0A0D" w:rsidRDefault="003303C7">
            <w:pPr>
              <w:textAlignment w:val="bottom"/>
              <w:rPr>
                <w:rFonts w:ascii="Consolas" w:eastAsia="Consolas" w:hAnsi="Consolas" w:cs="Consolas"/>
                <w:b/>
                <w:color w:val="333300"/>
              </w:rPr>
            </w:pPr>
            <w:proofErr w:type="spellStart"/>
            <w:r>
              <w:rPr>
                <w:rFonts w:ascii="Consolas" w:eastAsia="Consolas" w:hAnsi="Consolas" w:cs="Consolas"/>
                <w:b/>
                <w:color w:val="333300"/>
                <w:lang w:eastAsia="zh-CN"/>
              </w:rPr>
              <w:t>Mrs.Sneha</w:t>
            </w:r>
            <w:proofErr w:type="spellEnd"/>
            <w:r>
              <w:rPr>
                <w:rFonts w:ascii="Consolas" w:eastAsia="Consolas" w:hAnsi="Consolas" w:cs="Consolas"/>
                <w:b/>
                <w:color w:val="333300"/>
                <w:lang w:eastAsia="zh-CN"/>
              </w:rPr>
              <w:t>(C3),</w:t>
            </w:r>
            <w:proofErr w:type="spellStart"/>
            <w:r>
              <w:rPr>
                <w:rFonts w:ascii="Consolas" w:eastAsia="Consolas" w:hAnsi="Consolas" w:cs="Consolas"/>
                <w:b/>
                <w:color w:val="333300"/>
                <w:lang w:eastAsia="zh-CN"/>
              </w:rPr>
              <w:t>Mrs.Sounyasri</w:t>
            </w:r>
            <w:proofErr w:type="spellEnd"/>
            <w:r>
              <w:rPr>
                <w:rFonts w:ascii="Consolas" w:eastAsia="Consolas" w:hAnsi="Consolas" w:cs="Consolas"/>
                <w:b/>
                <w:color w:val="333300"/>
                <w:lang w:eastAsia="zh-CN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color w:val="333300"/>
                <w:lang w:eastAsia="zh-CN"/>
              </w:rPr>
              <w:t>(C1,C2)</w:t>
            </w:r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CE2202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EngineeringGeology</w:t>
            </w:r>
            <w:proofErr w:type="spellEnd"/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3-1-0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2" w:type="dxa"/>
            <w:vAlign w:val="bottom"/>
          </w:tcPr>
          <w:p w:rsidR="00EC0A0D" w:rsidRDefault="003303C7">
            <w:pPr>
              <w:textAlignment w:val="bottom"/>
              <w:rPr>
                <w:rFonts w:ascii="Calibri" w:hAnsi="Calibri" w:cs="Calibri"/>
                <w:b/>
                <w:color w:val="E26B0A"/>
              </w:rPr>
            </w:pPr>
            <w:proofErr w:type="spellStart"/>
            <w:r>
              <w:rPr>
                <w:rFonts w:ascii="Calibri" w:eastAsia="SimSun" w:hAnsi="Calibri" w:cs="Calibri"/>
                <w:b/>
                <w:color w:val="E26B0A"/>
                <w:lang w:eastAsia="zh-CN"/>
              </w:rPr>
              <w:t>Mr.Nagaraju</w:t>
            </w:r>
            <w:proofErr w:type="spellEnd"/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CE2203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StructuralAnalysis</w:t>
            </w:r>
            <w:proofErr w:type="spellEnd"/>
            <w:r>
              <w:rPr>
                <w:sz w:val="24"/>
              </w:rPr>
              <w:t>-I</w:t>
            </w:r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EC0A0D" w:rsidRDefault="003303C7">
            <w:pPr>
              <w:textAlignment w:val="bottom"/>
              <w:rPr>
                <w:rFonts w:ascii="Consolas" w:eastAsia="Consolas" w:hAnsi="Consolas" w:cs="Consolas"/>
                <w:b/>
                <w:color w:val="FF0066"/>
              </w:rPr>
            </w:pPr>
            <w:r>
              <w:rPr>
                <w:rFonts w:ascii="Consolas" w:eastAsia="Consolas" w:hAnsi="Consolas" w:cs="Consolas"/>
                <w:b/>
                <w:color w:val="FF0066"/>
                <w:lang w:eastAsia="zh-CN"/>
              </w:rPr>
              <w:t>MRS.ANUSHA</w:t>
            </w:r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CE2204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DesignofConcreteStructures</w:t>
            </w:r>
            <w:proofErr w:type="spellEnd"/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EC0A0D" w:rsidRDefault="003303C7">
            <w:pPr>
              <w:textAlignment w:val="bottom"/>
              <w:rPr>
                <w:rFonts w:ascii="Consolas" w:eastAsia="Consolas" w:hAnsi="Consolas" w:cs="Consolas"/>
                <w:b/>
                <w:color w:val="FF0000"/>
              </w:rPr>
            </w:pPr>
            <w:r>
              <w:rPr>
                <w:rFonts w:ascii="Consolas" w:eastAsia="Consolas" w:hAnsi="Consolas" w:cs="Consolas"/>
                <w:b/>
                <w:color w:val="FF0000"/>
                <w:lang w:eastAsia="zh-CN"/>
              </w:rPr>
              <w:t>Mr. VAHEED</w:t>
            </w:r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CE2205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CivilEngineering-SocietalandGlobalImpact</w:t>
            </w:r>
            <w:proofErr w:type="spellEnd"/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2-0-0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2" w:type="dxa"/>
            <w:vAlign w:val="bottom"/>
          </w:tcPr>
          <w:p w:rsidR="00EC0A0D" w:rsidRDefault="003303C7">
            <w:pPr>
              <w:textAlignment w:val="bottom"/>
              <w:rPr>
                <w:rFonts w:ascii="Consolas" w:eastAsia="Consolas" w:hAnsi="Consolas" w:cs="Consolas"/>
                <w:b/>
                <w:color w:val="660033"/>
              </w:rPr>
            </w:pPr>
            <w:r>
              <w:rPr>
                <w:rFonts w:ascii="Consolas" w:eastAsia="Consolas" w:hAnsi="Consolas" w:cs="Consolas"/>
                <w:b/>
                <w:color w:val="660033"/>
                <w:lang w:eastAsia="zh-CN"/>
              </w:rPr>
              <w:t>MR. VENKAT RAMANA REDDY</w:t>
            </w:r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W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CE2801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HydraulicEngineeringLab</w:t>
            </w:r>
            <w:proofErr w:type="spellEnd"/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EC0A0D" w:rsidRDefault="003303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onsolas" w:eastAsia="Consolas" w:hAnsi="Consolas" w:cs="Consolas"/>
                <w:b/>
                <w:color w:val="333300"/>
                <w:lang w:eastAsia="zh-CN"/>
              </w:rPr>
              <w:t>Mrs.Sneha</w:t>
            </w:r>
            <w:proofErr w:type="spellEnd"/>
          </w:p>
        </w:tc>
      </w:tr>
      <w:tr w:rsidR="00EC0A0D" w:rsidTr="00EE480D">
        <w:trPr>
          <w:trHeight w:val="620"/>
        </w:trPr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CE2802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Computer </w:t>
            </w:r>
            <w:proofErr w:type="spellStart"/>
            <w:r>
              <w:rPr>
                <w:sz w:val="24"/>
              </w:rPr>
              <w:t>AidedDraftingofBuildingsLab</w:t>
            </w:r>
            <w:proofErr w:type="spellEnd"/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0-0-3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ind w:left="316" w:right="3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22" w:type="dxa"/>
            <w:vAlign w:val="bottom"/>
          </w:tcPr>
          <w:p w:rsidR="00EC0A0D" w:rsidRDefault="003303C7">
            <w:pPr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onsolas" w:eastAsia="Consolas" w:hAnsi="Consolas" w:cs="Consolas"/>
                <w:b/>
                <w:color w:val="FF0000"/>
                <w:lang w:eastAsia="zh-CN"/>
              </w:rPr>
              <w:t>Mr. VAHEED</w:t>
            </w:r>
          </w:p>
        </w:tc>
      </w:tr>
      <w:tr w:rsidR="00EC0A0D" w:rsidTr="00EE480D"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HS2202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67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Effective </w:t>
            </w:r>
            <w:proofErr w:type="spellStart"/>
            <w:r>
              <w:rPr>
                <w:color w:val="221F1F"/>
                <w:sz w:val="24"/>
              </w:rPr>
              <w:t>TechnicalCommunication</w:t>
            </w:r>
            <w:proofErr w:type="spellEnd"/>
            <w:r>
              <w:rPr>
                <w:color w:val="221F1F"/>
                <w:sz w:val="24"/>
              </w:rPr>
              <w:t>- I</w:t>
            </w:r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EC0A0D" w:rsidRDefault="00EC0A0D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A0D" w:rsidTr="00EE480D">
        <w:trPr>
          <w:trHeight w:val="70"/>
        </w:trPr>
        <w:tc>
          <w:tcPr>
            <w:tcW w:w="990" w:type="dxa"/>
          </w:tcPr>
          <w:p w:rsidR="00EC0A0D" w:rsidRDefault="00330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lastRenderedPageBreak/>
              <w:t>Z</w:t>
            </w:r>
          </w:p>
        </w:tc>
        <w:tc>
          <w:tcPr>
            <w:tcW w:w="2088" w:type="dxa"/>
          </w:tcPr>
          <w:p w:rsidR="00EC0A0D" w:rsidRDefault="003303C7">
            <w:pPr>
              <w:pStyle w:val="TableParagraph"/>
              <w:ind w:left="483" w:right="475"/>
              <w:rPr>
                <w:sz w:val="24"/>
              </w:rPr>
            </w:pPr>
            <w:r>
              <w:rPr>
                <w:sz w:val="24"/>
              </w:rPr>
              <w:t>CE2002</w:t>
            </w:r>
          </w:p>
        </w:tc>
        <w:tc>
          <w:tcPr>
            <w:tcW w:w="1853" w:type="dxa"/>
          </w:tcPr>
          <w:p w:rsidR="00EC0A0D" w:rsidRDefault="003303C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Technical</w:t>
            </w:r>
            <w:r w:rsidR="00335F68">
              <w:rPr>
                <w:sz w:val="24"/>
              </w:rPr>
              <w:t xml:space="preserve"> </w:t>
            </w:r>
            <w:r>
              <w:rPr>
                <w:sz w:val="24"/>
              </w:rPr>
              <w:t>Seminar-II</w:t>
            </w:r>
          </w:p>
        </w:tc>
        <w:tc>
          <w:tcPr>
            <w:tcW w:w="1005" w:type="dxa"/>
          </w:tcPr>
          <w:p w:rsidR="00EC0A0D" w:rsidRDefault="003303C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EC0A0D" w:rsidRDefault="00330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2" w:type="dxa"/>
            <w:vAlign w:val="center"/>
          </w:tcPr>
          <w:p w:rsidR="00335F68" w:rsidRDefault="00335F68" w:rsidP="00335F68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Mr.Nagaraju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(C1),</w:t>
            </w:r>
          </w:p>
          <w:p w:rsidR="00EC0A0D" w:rsidRDefault="00335F68" w:rsidP="00335F68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Mr.Mahender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(C2),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Mrs.Sneha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(C3)</w:t>
            </w:r>
          </w:p>
        </w:tc>
      </w:tr>
    </w:tbl>
    <w:p w:rsidR="00EC0A0D" w:rsidRDefault="00EC0A0D">
      <w:pPr>
        <w:spacing w:after="0"/>
      </w:pPr>
    </w:p>
    <w:p w:rsidR="00EC0A0D" w:rsidRDefault="00EC0A0D">
      <w:pPr>
        <w:spacing w:after="0"/>
      </w:pPr>
    </w:p>
    <w:p w:rsidR="00EC0A0D" w:rsidRDefault="00EC0A0D">
      <w:pPr>
        <w:spacing w:after="0"/>
      </w:pPr>
    </w:p>
    <w:p w:rsidR="00EC0A0D" w:rsidRDefault="00EC0A0D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21.2pt;width:154.5pt;height:66.4pt;z-index:251662336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EeImNp+AQAA/wIAAA4AAAAAAAAAAQAgAAAAJgEAAGRycy9lMm9Eb2MueG1sUEsFBgAA&#10;AAAGAAYAWQEAABYFAAAAAA==&#10;" filled="f" stroked="f">
            <v:textbox>
              <w:txbxContent>
                <w:p w:rsidR="00EC0A0D" w:rsidRDefault="003303C7">
                  <w:pPr>
                    <w:spacing w:after="0" w:line="240" w:lineRule="auto"/>
                    <w:jc w:val="center"/>
                  </w:pPr>
                  <w:r>
                    <w:t>(Mrs.G.Srujana)</w:t>
                  </w:r>
                </w:p>
                <w:p w:rsidR="00EC0A0D" w:rsidRDefault="00EC0A0D">
                  <w:pPr>
                    <w:spacing w:after="0" w:line="240" w:lineRule="auto"/>
                    <w:jc w:val="center"/>
                  </w:pPr>
                </w:p>
                <w:p w:rsidR="00EC0A0D" w:rsidRDefault="003303C7">
                  <w:pPr>
                    <w:spacing w:after="0" w:line="240" w:lineRule="auto"/>
                    <w:jc w:val="center"/>
                  </w:pPr>
                  <w:r>
                    <w:t>Associate Dean Engineering</w:t>
                  </w:r>
                </w:p>
                <w:p w:rsidR="00EC0A0D" w:rsidRDefault="00EC0A0D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23.5pt;width:102.75pt;height:57.4pt;z-index:251661312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EC0A0D" w:rsidRDefault="003303C7">
                  <w:pPr>
                    <w:spacing w:line="240" w:lineRule="auto"/>
                  </w:pPr>
                  <w:r>
                    <w:t>(</w:t>
                  </w:r>
                  <w:proofErr w:type="spellStart"/>
                  <w:r>
                    <w:t>Mr.Shaik</w:t>
                  </w:r>
                  <w:proofErr w:type="spellEnd"/>
                  <w:r>
                    <w:t xml:space="preserve"> Vaheed)</w:t>
                  </w:r>
                </w:p>
                <w:p w:rsidR="00EC0A0D" w:rsidRDefault="003303C7">
                  <w:pPr>
                    <w:spacing w:line="240" w:lineRule="auto"/>
                    <w:jc w:val="center"/>
                  </w:pPr>
                  <w: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3.5pt;width:121.5pt;height:57.4pt;z-index:251660288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T48V9fgEAAP8CAAAOAAAAAAAAAAEAIAAAACcBAABkcnMvZTJvRG9jLnhtbFBLBQYA&#10;AAAABgAGAFkBAAAXBQAAAAA=&#10;" filled="f" stroked="f">
            <v:textbox>
              <w:txbxContent>
                <w:p w:rsidR="00EC0A0D" w:rsidRDefault="003303C7">
                  <w:pPr>
                    <w:spacing w:after="0"/>
                    <w:jc w:val="center"/>
                  </w:pPr>
                  <w:r>
                    <w:t>(</w:t>
                  </w:r>
                  <w:proofErr w:type="spellStart"/>
                  <w:r>
                    <w:t>Mr.B.BhavSingh</w:t>
                  </w:r>
                  <w:proofErr w:type="spellEnd"/>
                  <w:r>
                    <w:t>)</w:t>
                  </w:r>
                </w:p>
                <w:p w:rsidR="00EC0A0D" w:rsidRDefault="003303C7">
                  <w:pPr>
                    <w:spacing w:after="0"/>
                    <w:jc w:val="center"/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EC0A0D" w:rsidRDefault="003303C7">
                  <w:pPr>
                    <w:spacing w:after="0"/>
                    <w:jc w:val="center"/>
                  </w:pPr>
                  <w:r>
                    <w:t>Overall Timetables</w:t>
                  </w:r>
                </w:p>
              </w:txbxContent>
            </v:textbox>
          </v:shape>
        </w:pict>
      </w:r>
      <w:r>
        <w:pict>
          <v:shape id="Text Box 2" o:spid="_x0000_s1027" type="#_x0000_t202" style="position:absolute;margin-left:-3.75pt;margin-top:23.5pt;width:121.5pt;height:64.1pt;z-index:251659264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YngOB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Si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BieA4H4BAAD/AgAADgAAAAAAAAABACAAAAAlAQAAZHJzL2Uyb0RvYy54bWxQSwUGAAAA&#10;AAYABgBZAQAAFQUAAAAA&#10;" filled="f" stroked="f">
            <v:textbox>
              <w:txbxContent>
                <w:p w:rsidR="00EC0A0D" w:rsidRDefault="003303C7">
                  <w:pPr>
                    <w:spacing w:after="0"/>
                    <w:jc w:val="center"/>
                  </w:pPr>
                  <w:r>
                    <w:t>(</w:t>
                  </w:r>
                  <w:proofErr w:type="spellStart"/>
                  <w:r>
                    <w:t>Mrs.V.Anusha</w:t>
                  </w:r>
                  <w:proofErr w:type="spellEnd"/>
                  <w:r>
                    <w:t>)</w:t>
                  </w:r>
                </w:p>
                <w:p w:rsidR="00EC0A0D" w:rsidRDefault="003303C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EC0A0D" w:rsidRDefault="003303C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Dept. Timetables</w:t>
                  </w:r>
                </w:p>
              </w:txbxContent>
            </v:textbox>
          </v:shape>
        </w:pict>
      </w:r>
    </w:p>
    <w:sectPr w:rsidR="00EC0A0D" w:rsidSect="00EC0A0D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91F0C"/>
    <w:rsid w:val="003072A9"/>
    <w:rsid w:val="003303C7"/>
    <w:rsid w:val="00335F68"/>
    <w:rsid w:val="003726EC"/>
    <w:rsid w:val="0038055E"/>
    <w:rsid w:val="00392F93"/>
    <w:rsid w:val="003E0F77"/>
    <w:rsid w:val="00467C5E"/>
    <w:rsid w:val="00486697"/>
    <w:rsid w:val="004A5031"/>
    <w:rsid w:val="004C1B63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9B4BFE"/>
    <w:rsid w:val="009C1318"/>
    <w:rsid w:val="009F24C5"/>
    <w:rsid w:val="00A34F88"/>
    <w:rsid w:val="00A47DEE"/>
    <w:rsid w:val="00AC1189"/>
    <w:rsid w:val="00AC39FC"/>
    <w:rsid w:val="00AC3A02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A6022"/>
    <w:rsid w:val="00DC25FA"/>
    <w:rsid w:val="00DC46E1"/>
    <w:rsid w:val="00E4398D"/>
    <w:rsid w:val="00E4543D"/>
    <w:rsid w:val="00E85BE5"/>
    <w:rsid w:val="00EC0126"/>
    <w:rsid w:val="00EC0A0D"/>
    <w:rsid w:val="00EE480D"/>
    <w:rsid w:val="00EF39BF"/>
    <w:rsid w:val="00EF549B"/>
    <w:rsid w:val="00F03848"/>
    <w:rsid w:val="00F8029B"/>
    <w:rsid w:val="01E4322D"/>
    <w:rsid w:val="029711C2"/>
    <w:rsid w:val="08FC0E5C"/>
    <w:rsid w:val="09252549"/>
    <w:rsid w:val="095D584A"/>
    <w:rsid w:val="0AE47DFA"/>
    <w:rsid w:val="0CE0384B"/>
    <w:rsid w:val="0E69618C"/>
    <w:rsid w:val="0EB034B6"/>
    <w:rsid w:val="11A6405B"/>
    <w:rsid w:val="11A81651"/>
    <w:rsid w:val="13622204"/>
    <w:rsid w:val="25596CEC"/>
    <w:rsid w:val="272D5224"/>
    <w:rsid w:val="29066A20"/>
    <w:rsid w:val="2C520184"/>
    <w:rsid w:val="362A6094"/>
    <w:rsid w:val="3B287697"/>
    <w:rsid w:val="3B3A03E1"/>
    <w:rsid w:val="41BA5464"/>
    <w:rsid w:val="42760621"/>
    <w:rsid w:val="43BE6733"/>
    <w:rsid w:val="44050F52"/>
    <w:rsid w:val="487D096B"/>
    <w:rsid w:val="4F934F18"/>
    <w:rsid w:val="50067498"/>
    <w:rsid w:val="50427BAB"/>
    <w:rsid w:val="5199104A"/>
    <w:rsid w:val="5277467D"/>
    <w:rsid w:val="5578070A"/>
    <w:rsid w:val="57027519"/>
    <w:rsid w:val="5C1948C2"/>
    <w:rsid w:val="626C5149"/>
    <w:rsid w:val="66502142"/>
    <w:rsid w:val="6D2C4FC0"/>
    <w:rsid w:val="78EB5EB3"/>
    <w:rsid w:val="7CA55C1E"/>
    <w:rsid w:val="7F24183B"/>
    <w:rsid w:val="7F7B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C0A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EC0A0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EC0A0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EC0A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C0A0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C0A0D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C0A0D"/>
  </w:style>
  <w:style w:type="paragraph" w:customStyle="1" w:styleId="TableParagraph">
    <w:name w:val="Table Paragraph"/>
    <w:basedOn w:val="Normal"/>
    <w:uiPriority w:val="1"/>
    <w:qFormat/>
    <w:rsid w:val="00EC0A0D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2022-11-21T09:56:00Z</cp:lastPrinted>
  <dcterms:created xsi:type="dcterms:W3CDTF">2022-10-26T06:54:00Z</dcterms:created>
  <dcterms:modified xsi:type="dcterms:W3CDTF">2023-03-15T09:14:00Z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